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CD4C7" w14:textId="13517115" w:rsidR="00ED5B77" w:rsidRPr="0080645B" w:rsidRDefault="002D376D" w:rsidP="007E2FE5">
      <w:pPr>
        <w:spacing w:after="0"/>
        <w:jc w:val="center"/>
        <w:rPr>
          <w:rFonts w:ascii="Times New Roman" w:hAnsi="Times New Roman" w:cs="Times New Roman"/>
          <w:b/>
          <w:sz w:val="28"/>
          <w:szCs w:val="28"/>
        </w:rPr>
      </w:pPr>
      <w:r>
        <w:rPr>
          <w:rFonts w:ascii="Times New Roman" w:hAnsi="Times New Roman" w:cs="Times New Roman"/>
          <w:b/>
          <w:sz w:val="28"/>
          <w:szCs w:val="28"/>
        </w:rPr>
        <w:t>M</w:t>
      </w:r>
      <w:r w:rsidR="00ED5B77" w:rsidRPr="0080645B">
        <w:rPr>
          <w:rFonts w:ascii="Times New Roman" w:hAnsi="Times New Roman" w:cs="Times New Roman"/>
          <w:b/>
          <w:sz w:val="28"/>
          <w:szCs w:val="28"/>
        </w:rPr>
        <w:t>aster Course Outline</w:t>
      </w:r>
    </w:p>
    <w:p w14:paraId="608B91B6" w14:textId="77777777" w:rsidR="00ED5B77" w:rsidRPr="0080645B" w:rsidRDefault="00ED5B77" w:rsidP="007E2FE5">
      <w:pPr>
        <w:spacing w:after="0"/>
        <w:jc w:val="center"/>
        <w:rPr>
          <w:rFonts w:ascii="Times New Roman" w:hAnsi="Times New Roman" w:cs="Times New Roman"/>
          <w:b/>
          <w:sz w:val="28"/>
          <w:szCs w:val="28"/>
        </w:rPr>
      </w:pPr>
      <w:r w:rsidRPr="0080645B">
        <w:rPr>
          <w:rFonts w:ascii="Times New Roman" w:hAnsi="Times New Roman" w:cs="Times New Roman"/>
          <w:b/>
          <w:sz w:val="28"/>
          <w:szCs w:val="28"/>
        </w:rPr>
        <w:t>With Sample Syllabus</w:t>
      </w:r>
    </w:p>
    <w:p w14:paraId="6561CE87" w14:textId="77777777" w:rsidR="007E2FE5" w:rsidRPr="0080645B" w:rsidRDefault="007E2FE5" w:rsidP="007E2FE5">
      <w:pPr>
        <w:spacing w:after="0"/>
        <w:jc w:val="center"/>
        <w:rPr>
          <w:rFonts w:ascii="Times New Roman" w:hAnsi="Times New Roman" w:cs="Times New Roman"/>
          <w:b/>
          <w:sz w:val="28"/>
          <w:szCs w:val="28"/>
        </w:rPr>
      </w:pPr>
    </w:p>
    <w:p w14:paraId="2081A727" w14:textId="400D261C" w:rsidR="004161C2" w:rsidRPr="00BE30E1" w:rsidRDefault="00BE30E1" w:rsidP="007E2FE5">
      <w:pPr>
        <w:spacing w:after="0"/>
        <w:jc w:val="center"/>
        <w:rPr>
          <w:rFonts w:ascii="Times New Roman" w:hAnsi="Times New Roman" w:cs="Times New Roman"/>
          <w:b/>
          <w:bCs/>
          <w:sz w:val="28"/>
          <w:szCs w:val="28"/>
        </w:rPr>
      </w:pPr>
      <w:r w:rsidRPr="00BE30E1">
        <w:rPr>
          <w:rFonts w:ascii="Times New Roman" w:eastAsia="Arial" w:hAnsi="Times New Roman" w:cs="Times New Roman"/>
          <w:b/>
          <w:bCs/>
          <w:sz w:val="28"/>
          <w:szCs w:val="28"/>
        </w:rPr>
        <w:t>Child Development Associate (CDA) Credential Preparation</w:t>
      </w:r>
    </w:p>
    <w:p w14:paraId="4C3B6177" w14:textId="77777777" w:rsidR="00BE30E1" w:rsidRDefault="00BE30E1" w:rsidP="007E2FE5">
      <w:pPr>
        <w:spacing w:after="0"/>
        <w:jc w:val="center"/>
        <w:rPr>
          <w:rFonts w:ascii="Times New Roman" w:hAnsi="Times New Roman" w:cs="Times New Roman"/>
          <w:b/>
          <w:sz w:val="28"/>
          <w:szCs w:val="28"/>
        </w:rPr>
      </w:pPr>
    </w:p>
    <w:p w14:paraId="686738CB" w14:textId="5B725533" w:rsidR="007E2FE5" w:rsidRPr="0080645B" w:rsidRDefault="007E2FE5" w:rsidP="007E2FE5">
      <w:pPr>
        <w:spacing w:after="0"/>
        <w:jc w:val="center"/>
        <w:rPr>
          <w:rFonts w:ascii="Times New Roman" w:hAnsi="Times New Roman" w:cs="Times New Roman"/>
          <w:b/>
          <w:sz w:val="28"/>
          <w:szCs w:val="28"/>
        </w:rPr>
      </w:pPr>
      <w:r w:rsidRPr="0080645B">
        <w:rPr>
          <w:rFonts w:ascii="Times New Roman" w:hAnsi="Times New Roman" w:cs="Times New Roman"/>
          <w:b/>
          <w:sz w:val="28"/>
          <w:szCs w:val="28"/>
        </w:rPr>
        <w:t>ECE</w:t>
      </w:r>
      <w:r w:rsidR="00E3134A">
        <w:rPr>
          <w:rFonts w:ascii="Times New Roman" w:hAnsi="Times New Roman" w:cs="Times New Roman"/>
          <w:b/>
          <w:sz w:val="28"/>
          <w:szCs w:val="28"/>
        </w:rPr>
        <w:t xml:space="preserve">D </w:t>
      </w:r>
      <w:r w:rsidR="00BE30E1">
        <w:rPr>
          <w:rFonts w:ascii="Times New Roman" w:hAnsi="Times New Roman" w:cs="Times New Roman"/>
          <w:b/>
          <w:sz w:val="28"/>
          <w:szCs w:val="28"/>
        </w:rPr>
        <w:t>180</w:t>
      </w:r>
    </w:p>
    <w:p w14:paraId="5BE0F0A3" w14:textId="0CEF6E05" w:rsidR="00E3134A" w:rsidRDefault="00E3134A">
      <w:pPr>
        <w:rPr>
          <w:rFonts w:ascii="Times New Roman" w:hAnsi="Times New Roman" w:cs="Times New Roman"/>
          <w:sz w:val="24"/>
          <w:szCs w:val="24"/>
        </w:rPr>
      </w:pPr>
    </w:p>
    <w:p w14:paraId="57479AD7" w14:textId="77777777" w:rsidR="00232C77" w:rsidRDefault="0050333C">
      <w:pPr>
        <w:rPr>
          <w:rFonts w:cstheme="minorHAnsi"/>
          <w:color w:val="000000"/>
          <w:shd w:val="clear" w:color="auto" w:fill="FFFFFF"/>
        </w:rPr>
      </w:pPr>
      <w:r w:rsidRPr="00AB593E">
        <w:rPr>
          <w:rFonts w:ascii="Times New Roman" w:hAnsi="Times New Roman" w:cs="Times New Roman"/>
          <w:b/>
          <w:sz w:val="24"/>
          <w:szCs w:val="24"/>
        </w:rPr>
        <w:t>Course Description</w:t>
      </w:r>
      <w:r w:rsidR="00171444" w:rsidRPr="00AB593E">
        <w:rPr>
          <w:rFonts w:ascii="Times New Roman" w:hAnsi="Times New Roman" w:cs="Times New Roman"/>
          <w:b/>
          <w:sz w:val="24"/>
          <w:szCs w:val="24"/>
        </w:rPr>
        <w:t>:</w:t>
      </w:r>
      <w:r w:rsidR="00232C77" w:rsidRPr="00232C77">
        <w:rPr>
          <w:rFonts w:cstheme="minorHAnsi"/>
          <w:color w:val="000000"/>
          <w:shd w:val="clear" w:color="auto" w:fill="FFFFFF"/>
        </w:rPr>
        <w:t xml:space="preserve"> </w:t>
      </w:r>
    </w:p>
    <w:p w14:paraId="4C7322E3" w14:textId="6888094B" w:rsidR="00232C77" w:rsidRPr="00BE30E1" w:rsidRDefault="00BE30E1">
      <w:pPr>
        <w:rPr>
          <w:rFonts w:ascii="Times New Roman" w:hAnsi="Times New Roman" w:cs="Times New Roman"/>
          <w:b/>
          <w:sz w:val="24"/>
          <w:szCs w:val="24"/>
        </w:rPr>
      </w:pPr>
      <w:r w:rsidRPr="00BE30E1">
        <w:rPr>
          <w:rFonts w:ascii="Times New Roman" w:eastAsia="Arial" w:hAnsi="Times New Roman" w:cs="Times New Roman"/>
          <w:sz w:val="24"/>
          <w:szCs w:val="24"/>
        </w:rPr>
        <w:t xml:space="preserve">This course is designed for </w:t>
      </w:r>
      <w:r w:rsidR="00593814">
        <w:rPr>
          <w:rFonts w:ascii="Times New Roman" w:eastAsia="Arial" w:hAnsi="Times New Roman" w:cs="Times New Roman"/>
          <w:sz w:val="24"/>
          <w:szCs w:val="24"/>
        </w:rPr>
        <w:t xml:space="preserve">early care and education </w:t>
      </w:r>
      <w:r w:rsidRPr="00BE30E1">
        <w:rPr>
          <w:rFonts w:ascii="Times New Roman" w:eastAsia="Arial" w:hAnsi="Times New Roman" w:cs="Times New Roman"/>
          <w:sz w:val="24"/>
          <w:szCs w:val="24"/>
        </w:rPr>
        <w:t>providers who wish to obtain a Child Development (CDA) Credential. Students will study the national standards f</w:t>
      </w:r>
      <w:r w:rsidR="00077A76">
        <w:rPr>
          <w:rFonts w:ascii="Times New Roman" w:eastAsia="Arial" w:hAnsi="Times New Roman" w:cs="Times New Roman"/>
          <w:sz w:val="24"/>
          <w:szCs w:val="24"/>
        </w:rPr>
        <w:t>or</w:t>
      </w:r>
      <w:r w:rsidRPr="00BE30E1">
        <w:rPr>
          <w:rFonts w:ascii="Times New Roman" w:eastAsia="Arial" w:hAnsi="Times New Roman" w:cs="Times New Roman"/>
          <w:sz w:val="24"/>
          <w:szCs w:val="24"/>
        </w:rPr>
        <w:t xml:space="preserve"> evaluation and credentialing by the Council of Early Childhood Professional Recognition and become familiar with the Direct Assessment System. Students will examine and review the CDA Competencies and Functional Areas and their integration with early childhood theory and practice. A majority of this coursework will assist students in the development of their professional resource file and the completion of other necessary documentation and the final assessment process. Students will prepare to apply for the CDA Credential with one of the following endorsements: center-based preschool, center-based infant/toddler, family day care, or home visitor. </w:t>
      </w:r>
      <w:r w:rsidRPr="00BE30E1">
        <w:rPr>
          <w:rFonts w:ascii="Times New Roman" w:eastAsia="Calibri" w:hAnsi="Times New Roman" w:cs="Times New Roman"/>
          <w:color w:val="000000" w:themeColor="text1"/>
          <w:sz w:val="24"/>
          <w:szCs w:val="24"/>
        </w:rPr>
        <w:t xml:space="preserve">This course emphasizes best practices </w:t>
      </w:r>
      <w:r w:rsidR="00593814">
        <w:rPr>
          <w:rFonts w:ascii="Times New Roman" w:eastAsia="Calibri" w:hAnsi="Times New Roman" w:cs="Times New Roman"/>
          <w:color w:val="000000" w:themeColor="text1"/>
          <w:sz w:val="24"/>
          <w:szCs w:val="24"/>
        </w:rPr>
        <w:t>that support</w:t>
      </w:r>
      <w:r w:rsidRPr="00BE30E1">
        <w:rPr>
          <w:rFonts w:ascii="Times New Roman" w:eastAsia="Calibri" w:hAnsi="Times New Roman" w:cs="Times New Roman"/>
          <w:color w:val="000000" w:themeColor="text1"/>
          <w:sz w:val="24"/>
          <w:szCs w:val="24"/>
        </w:rPr>
        <w:t xml:space="preserve"> diversity, equity, inclusion</w:t>
      </w:r>
      <w:r w:rsidR="00DC273C">
        <w:rPr>
          <w:rFonts w:ascii="Times New Roman" w:eastAsia="Calibri" w:hAnsi="Times New Roman" w:cs="Times New Roman"/>
          <w:color w:val="000000" w:themeColor="text1"/>
          <w:sz w:val="24"/>
          <w:szCs w:val="24"/>
        </w:rPr>
        <w:t xml:space="preserve"> and belonging</w:t>
      </w:r>
      <w:r w:rsidRPr="00BE30E1">
        <w:rPr>
          <w:rFonts w:ascii="Times New Roman" w:eastAsia="Calibri" w:hAnsi="Times New Roman" w:cs="Times New Roman"/>
          <w:color w:val="000000" w:themeColor="text1"/>
          <w:sz w:val="24"/>
          <w:szCs w:val="24"/>
        </w:rPr>
        <w:t>.</w:t>
      </w:r>
    </w:p>
    <w:p w14:paraId="464076A0" w14:textId="77777777" w:rsidR="00F15C23" w:rsidRPr="0080645B" w:rsidRDefault="00180570">
      <w:pPr>
        <w:rPr>
          <w:rFonts w:ascii="Times New Roman" w:hAnsi="Times New Roman" w:cs="Times New Roman"/>
          <w:b/>
          <w:bCs/>
          <w:sz w:val="24"/>
          <w:szCs w:val="24"/>
        </w:rPr>
      </w:pPr>
      <w:r w:rsidRPr="0080645B">
        <w:rPr>
          <w:rFonts w:ascii="Times New Roman" w:hAnsi="Times New Roman" w:cs="Times New Roman"/>
          <w:b/>
          <w:bCs/>
          <w:sz w:val="24"/>
          <w:szCs w:val="24"/>
        </w:rPr>
        <w:t xml:space="preserve">Course Objectives: To provide students opportunities to develop knowledge, reflection, and understanding of: </w:t>
      </w:r>
    </w:p>
    <w:tbl>
      <w:tblPr>
        <w:tblStyle w:val="TableGrid"/>
        <w:tblW w:w="13045" w:type="dxa"/>
        <w:tblLook w:val="04A0" w:firstRow="1" w:lastRow="0" w:firstColumn="1" w:lastColumn="0" w:noHBand="0" w:noVBand="1"/>
      </w:tblPr>
      <w:tblGrid>
        <w:gridCol w:w="4315"/>
        <w:gridCol w:w="8730"/>
      </w:tblGrid>
      <w:tr w:rsidR="00F15C23" w:rsidRPr="0080645B" w14:paraId="691A914C" w14:textId="77777777" w:rsidTr="00BE30E1">
        <w:tc>
          <w:tcPr>
            <w:tcW w:w="4315" w:type="dxa"/>
          </w:tcPr>
          <w:p w14:paraId="3213C213" w14:textId="77777777" w:rsidR="00F15C23" w:rsidRPr="0080645B" w:rsidRDefault="00F15C23" w:rsidP="00EE6C1F">
            <w:pPr>
              <w:rPr>
                <w:b/>
              </w:rPr>
            </w:pPr>
            <w:r w:rsidRPr="0080645B">
              <w:rPr>
                <w:b/>
              </w:rPr>
              <w:t>Course Objective</w:t>
            </w:r>
          </w:p>
        </w:tc>
        <w:tc>
          <w:tcPr>
            <w:tcW w:w="8730" w:type="dxa"/>
          </w:tcPr>
          <w:p w14:paraId="3B092699" w14:textId="77777777" w:rsidR="00F15C23" w:rsidRPr="0080645B" w:rsidRDefault="00F15C23" w:rsidP="00EE6C1F">
            <w:pPr>
              <w:rPr>
                <w:b/>
              </w:rPr>
            </w:pPr>
            <w:r w:rsidRPr="0080645B">
              <w:rPr>
                <w:b/>
              </w:rPr>
              <w:t>Alignment with Standards</w:t>
            </w:r>
          </w:p>
        </w:tc>
      </w:tr>
      <w:tr w:rsidR="00FD360B" w:rsidRPr="00E3134A" w14:paraId="2B0D4B8F" w14:textId="77777777" w:rsidTr="00BE30E1">
        <w:trPr>
          <w:trHeight w:val="251"/>
        </w:trPr>
        <w:tc>
          <w:tcPr>
            <w:tcW w:w="4315" w:type="dxa"/>
          </w:tcPr>
          <w:p w14:paraId="06E1422C" w14:textId="1506C7D6" w:rsidR="000B55AE" w:rsidRPr="00DC273C" w:rsidRDefault="000B55AE">
            <w:pPr>
              <w:pStyle w:val="paragraph"/>
              <w:numPr>
                <w:ilvl w:val="0"/>
                <w:numId w:val="1"/>
              </w:numPr>
              <w:spacing w:before="0" w:beforeAutospacing="0" w:after="0" w:afterAutospacing="0"/>
              <w:textAlignment w:val="baseline"/>
              <w:rPr>
                <w:rFonts w:eastAsia="Calibri"/>
              </w:rPr>
            </w:pPr>
            <w:r w:rsidRPr="00DC273C">
              <w:rPr>
                <w:rFonts w:eastAsia="Calibri"/>
                <w:color w:val="000000" w:themeColor="text1"/>
              </w:rPr>
              <w:t>The 6 CDA Competency Goals and 13 Functional Areas outlined by the Council for Professional Recognition.</w:t>
            </w:r>
          </w:p>
          <w:p w14:paraId="3B450905" w14:textId="3D9BFA4A" w:rsidR="00F15C23" w:rsidRPr="00AF2597" w:rsidRDefault="00F15C23" w:rsidP="000B55AE">
            <w:pPr>
              <w:pStyle w:val="paragraph"/>
              <w:spacing w:before="0" w:beforeAutospacing="0" w:after="0" w:afterAutospacing="0"/>
              <w:ind w:left="720"/>
              <w:textAlignment w:val="baseline"/>
              <w:rPr>
                <w:bCs/>
                <w:color w:val="000000" w:themeColor="text1"/>
              </w:rPr>
            </w:pPr>
          </w:p>
        </w:tc>
        <w:tc>
          <w:tcPr>
            <w:tcW w:w="8730" w:type="dxa"/>
          </w:tcPr>
          <w:p w14:paraId="3B0D2569" w14:textId="77777777" w:rsidR="00093D2A" w:rsidRPr="002E5FD2" w:rsidRDefault="00093D2A" w:rsidP="00093D2A">
            <w:pPr>
              <w:rPr>
                <w:bCs/>
                <w:color w:val="000000" w:themeColor="text1"/>
              </w:rPr>
            </w:pPr>
            <w:r>
              <w:rPr>
                <w:b/>
                <w:color w:val="000000" w:themeColor="text1"/>
              </w:rPr>
              <w:t xml:space="preserve">OSEP: </w:t>
            </w:r>
            <w:r w:rsidRPr="002E5FD2">
              <w:rPr>
                <w:bCs/>
                <w:color w:val="000000" w:themeColor="text1"/>
              </w:rPr>
              <w:t>All Priority Areas</w:t>
            </w:r>
          </w:p>
          <w:p w14:paraId="02610F74" w14:textId="218D6D88" w:rsidR="00093D2A" w:rsidRPr="002E5FD2" w:rsidRDefault="00093D2A" w:rsidP="00093D2A">
            <w:pPr>
              <w:rPr>
                <w:bCs/>
                <w:color w:val="000000" w:themeColor="text1"/>
              </w:rPr>
            </w:pPr>
            <w:r>
              <w:rPr>
                <w:b/>
                <w:color w:val="000000" w:themeColor="text1"/>
              </w:rPr>
              <w:t xml:space="preserve">EI/ESCE: </w:t>
            </w:r>
            <w:r w:rsidR="006A3477" w:rsidRPr="002E5FD2">
              <w:rPr>
                <w:bCs/>
                <w:color w:val="000000" w:themeColor="text1"/>
              </w:rPr>
              <w:t xml:space="preserve">All </w:t>
            </w:r>
            <w:r w:rsidR="001D661D">
              <w:rPr>
                <w:bCs/>
                <w:color w:val="000000" w:themeColor="text1"/>
              </w:rPr>
              <w:t xml:space="preserve">Standards </w:t>
            </w:r>
          </w:p>
          <w:p w14:paraId="609A949A" w14:textId="03028F5A" w:rsidR="00093D2A" w:rsidRPr="002E5FD2" w:rsidRDefault="00093D2A" w:rsidP="00093D2A">
            <w:pPr>
              <w:rPr>
                <w:bCs/>
                <w:color w:val="000000" w:themeColor="text1"/>
              </w:rPr>
            </w:pPr>
            <w:r>
              <w:rPr>
                <w:b/>
                <w:color w:val="000000" w:themeColor="text1"/>
              </w:rPr>
              <w:t xml:space="preserve">NAEYC: </w:t>
            </w:r>
            <w:r w:rsidR="001D661D">
              <w:rPr>
                <w:bCs/>
                <w:color w:val="000000" w:themeColor="text1"/>
              </w:rPr>
              <w:t>All Standards</w:t>
            </w:r>
            <w:r w:rsidRPr="002E5FD2">
              <w:rPr>
                <w:bCs/>
                <w:color w:val="000000" w:themeColor="text1"/>
              </w:rPr>
              <w:t xml:space="preserve"> </w:t>
            </w:r>
          </w:p>
          <w:p w14:paraId="2543D262" w14:textId="281D4C9E" w:rsidR="00093D2A" w:rsidRDefault="00093D2A" w:rsidP="00093D2A">
            <w:pPr>
              <w:rPr>
                <w:bCs/>
                <w:color w:val="000000" w:themeColor="text1"/>
              </w:rPr>
            </w:pPr>
            <w:r w:rsidRPr="001D661D">
              <w:rPr>
                <w:b/>
                <w:color w:val="000000" w:themeColor="text1"/>
              </w:rPr>
              <w:t>PS&amp;C:</w:t>
            </w:r>
            <w:r w:rsidRPr="002E5FD2">
              <w:rPr>
                <w:bCs/>
                <w:color w:val="000000" w:themeColor="text1"/>
              </w:rPr>
              <w:t xml:space="preserve"> </w:t>
            </w:r>
            <w:r w:rsidR="008C2031" w:rsidRPr="002E5FD2">
              <w:rPr>
                <w:bCs/>
                <w:color w:val="000000" w:themeColor="text1"/>
              </w:rPr>
              <w:t xml:space="preserve">All </w:t>
            </w:r>
            <w:r w:rsidRPr="002E5FD2">
              <w:rPr>
                <w:bCs/>
                <w:color w:val="000000" w:themeColor="text1"/>
              </w:rPr>
              <w:t>Standard</w:t>
            </w:r>
            <w:r w:rsidR="001D661D">
              <w:rPr>
                <w:bCs/>
                <w:color w:val="000000" w:themeColor="text1"/>
              </w:rPr>
              <w:t>s</w:t>
            </w:r>
            <w:r w:rsidRPr="002E5FD2">
              <w:rPr>
                <w:bCs/>
                <w:color w:val="000000" w:themeColor="text1"/>
              </w:rPr>
              <w:t xml:space="preserve"> </w:t>
            </w:r>
          </w:p>
          <w:p w14:paraId="2A24216D" w14:textId="41E87C7D" w:rsidR="002E5FD2" w:rsidRPr="002E5FD2" w:rsidRDefault="002E5FD2" w:rsidP="00093D2A">
            <w:pPr>
              <w:rPr>
                <w:b/>
                <w:color w:val="000000" w:themeColor="text1"/>
              </w:rPr>
            </w:pPr>
            <w:r w:rsidRPr="002E5FD2">
              <w:rPr>
                <w:b/>
                <w:color w:val="000000" w:themeColor="text1"/>
              </w:rPr>
              <w:t>CKC’s</w:t>
            </w:r>
            <w:r>
              <w:rPr>
                <w:b/>
                <w:color w:val="000000" w:themeColor="text1"/>
              </w:rPr>
              <w:t xml:space="preserve">: </w:t>
            </w:r>
            <w:r w:rsidRPr="002E5FD2">
              <w:rPr>
                <w:bCs/>
                <w:color w:val="000000" w:themeColor="text1"/>
              </w:rPr>
              <w:t>All domains</w:t>
            </w:r>
            <w:r>
              <w:rPr>
                <w:bCs/>
                <w:color w:val="000000" w:themeColor="text1"/>
              </w:rPr>
              <w:t>, sub-domain</w:t>
            </w:r>
            <w:r w:rsidR="008801C3">
              <w:rPr>
                <w:bCs/>
                <w:color w:val="000000" w:themeColor="text1"/>
              </w:rPr>
              <w:t xml:space="preserve">s, </w:t>
            </w:r>
            <w:r>
              <w:rPr>
                <w:bCs/>
                <w:color w:val="000000" w:themeColor="text1"/>
              </w:rPr>
              <w:t>and categories</w:t>
            </w:r>
          </w:p>
          <w:p w14:paraId="6277DAAF" w14:textId="21364BF8" w:rsidR="004D565B" w:rsidRPr="00115D41" w:rsidRDefault="004D565B" w:rsidP="001D661D">
            <w:pPr>
              <w:rPr>
                <w:b/>
                <w:color w:val="000000" w:themeColor="text1"/>
                <w:highlight w:val="yellow"/>
              </w:rPr>
            </w:pPr>
          </w:p>
        </w:tc>
      </w:tr>
      <w:tr w:rsidR="006A3477" w:rsidRPr="00E3134A" w14:paraId="0EDC9C7F" w14:textId="77777777" w:rsidTr="00BE30E1">
        <w:tc>
          <w:tcPr>
            <w:tcW w:w="4315" w:type="dxa"/>
            <w:shd w:val="clear" w:color="auto" w:fill="auto"/>
          </w:tcPr>
          <w:p w14:paraId="6C6E89AB" w14:textId="74EB58B1" w:rsidR="004321A2" w:rsidRPr="00BE4590" w:rsidRDefault="004321A2" w:rsidP="004321A2">
            <w:pPr>
              <w:pStyle w:val="paragraph"/>
              <w:numPr>
                <w:ilvl w:val="0"/>
                <w:numId w:val="1"/>
              </w:numPr>
              <w:spacing w:before="0" w:beforeAutospacing="0" w:after="0" w:afterAutospacing="0"/>
              <w:textAlignment w:val="baseline"/>
              <w:rPr>
                <w:rFonts w:ascii="Calibri" w:eastAsia="Calibri" w:hAnsi="Calibri" w:cs="Calibri"/>
                <w:sz w:val="22"/>
                <w:szCs w:val="22"/>
              </w:rPr>
            </w:pPr>
            <w:r>
              <w:t xml:space="preserve">The </w:t>
            </w:r>
            <w:r w:rsidR="00C81422">
              <w:t>individual</w:t>
            </w:r>
            <w:r w:rsidR="001A20EA">
              <w:t xml:space="preserve">’s </w:t>
            </w:r>
            <w:r>
              <w:t xml:space="preserve">prior experiences </w:t>
            </w:r>
            <w:r w:rsidR="00BA043A">
              <w:t xml:space="preserve">in </w:t>
            </w:r>
            <w:r>
              <w:t>the field of early care and education</w:t>
            </w:r>
            <w:r w:rsidR="00BA043A">
              <w:t xml:space="preserve"> including their experience with children with disabilities, developmental delays, </w:t>
            </w:r>
            <w:r w:rsidR="00BA043A">
              <w:lastRenderedPageBreak/>
              <w:t>language and/or cultural differences</w:t>
            </w:r>
            <w:r>
              <w:t>.</w:t>
            </w:r>
          </w:p>
          <w:p w14:paraId="38187A93" w14:textId="13395B88" w:rsidR="006A3477" w:rsidRPr="00DF56F3" w:rsidRDefault="006A3477" w:rsidP="004321A2">
            <w:pPr>
              <w:pStyle w:val="paragraph"/>
              <w:spacing w:before="0" w:beforeAutospacing="0" w:after="0" w:afterAutospacing="0"/>
              <w:ind w:left="720"/>
              <w:textAlignment w:val="baseline"/>
              <w:rPr>
                <w:bCs/>
                <w:color w:val="000000" w:themeColor="text1"/>
              </w:rPr>
            </w:pPr>
          </w:p>
        </w:tc>
        <w:tc>
          <w:tcPr>
            <w:tcW w:w="8730" w:type="dxa"/>
          </w:tcPr>
          <w:p w14:paraId="33511A1B" w14:textId="77777777" w:rsidR="006404C5" w:rsidRPr="002E5FD2" w:rsidRDefault="006404C5" w:rsidP="006404C5">
            <w:pPr>
              <w:rPr>
                <w:bCs/>
                <w:color w:val="000000" w:themeColor="text1"/>
              </w:rPr>
            </w:pPr>
            <w:r>
              <w:rPr>
                <w:b/>
                <w:color w:val="000000" w:themeColor="text1"/>
              </w:rPr>
              <w:lastRenderedPageBreak/>
              <w:t xml:space="preserve">OSEP: </w:t>
            </w:r>
            <w:r w:rsidRPr="002E5FD2">
              <w:rPr>
                <w:bCs/>
                <w:color w:val="000000" w:themeColor="text1"/>
              </w:rPr>
              <w:t>All Priority Areas</w:t>
            </w:r>
          </w:p>
          <w:p w14:paraId="49635CF8" w14:textId="77777777" w:rsidR="006404C5" w:rsidRPr="002E5FD2" w:rsidRDefault="006404C5" w:rsidP="006404C5">
            <w:pPr>
              <w:rPr>
                <w:bCs/>
                <w:color w:val="000000" w:themeColor="text1"/>
              </w:rPr>
            </w:pPr>
            <w:r>
              <w:rPr>
                <w:b/>
                <w:color w:val="000000" w:themeColor="text1"/>
              </w:rPr>
              <w:t xml:space="preserve">EI/ESCE: </w:t>
            </w:r>
            <w:r w:rsidRPr="002E5FD2">
              <w:rPr>
                <w:bCs/>
                <w:color w:val="000000" w:themeColor="text1"/>
              </w:rPr>
              <w:t xml:space="preserve">All </w:t>
            </w:r>
            <w:r>
              <w:rPr>
                <w:bCs/>
                <w:color w:val="000000" w:themeColor="text1"/>
              </w:rPr>
              <w:t xml:space="preserve">Standards </w:t>
            </w:r>
          </w:p>
          <w:p w14:paraId="03F263CC" w14:textId="77777777" w:rsidR="006404C5" w:rsidRPr="002E5FD2" w:rsidRDefault="006404C5" w:rsidP="006404C5">
            <w:pPr>
              <w:rPr>
                <w:bCs/>
                <w:color w:val="000000" w:themeColor="text1"/>
              </w:rPr>
            </w:pPr>
            <w:r>
              <w:rPr>
                <w:b/>
                <w:color w:val="000000" w:themeColor="text1"/>
              </w:rPr>
              <w:t xml:space="preserve">NAEYC: </w:t>
            </w:r>
            <w:r>
              <w:rPr>
                <w:bCs/>
                <w:color w:val="000000" w:themeColor="text1"/>
              </w:rPr>
              <w:t>All Standards</w:t>
            </w:r>
            <w:r w:rsidRPr="002E5FD2">
              <w:rPr>
                <w:bCs/>
                <w:color w:val="000000" w:themeColor="text1"/>
              </w:rPr>
              <w:t xml:space="preserve"> </w:t>
            </w:r>
          </w:p>
          <w:p w14:paraId="04EB4A73" w14:textId="77777777" w:rsidR="006404C5" w:rsidRDefault="006404C5" w:rsidP="006404C5">
            <w:pPr>
              <w:rPr>
                <w:bCs/>
                <w:color w:val="000000" w:themeColor="text1"/>
              </w:rPr>
            </w:pPr>
            <w:r w:rsidRPr="001D661D">
              <w:rPr>
                <w:b/>
                <w:color w:val="000000" w:themeColor="text1"/>
              </w:rPr>
              <w:t>PS&amp;C:</w:t>
            </w:r>
            <w:r w:rsidRPr="002E5FD2">
              <w:rPr>
                <w:bCs/>
                <w:color w:val="000000" w:themeColor="text1"/>
              </w:rPr>
              <w:t xml:space="preserve"> All Standard</w:t>
            </w:r>
            <w:r>
              <w:rPr>
                <w:bCs/>
                <w:color w:val="000000" w:themeColor="text1"/>
              </w:rPr>
              <w:t>s</w:t>
            </w:r>
            <w:r w:rsidRPr="002E5FD2">
              <w:rPr>
                <w:bCs/>
                <w:color w:val="000000" w:themeColor="text1"/>
              </w:rPr>
              <w:t xml:space="preserve"> </w:t>
            </w:r>
          </w:p>
          <w:p w14:paraId="5193E03D" w14:textId="77777777" w:rsidR="006404C5" w:rsidRPr="002E5FD2" w:rsidRDefault="006404C5" w:rsidP="006404C5">
            <w:pPr>
              <w:rPr>
                <w:b/>
                <w:color w:val="000000" w:themeColor="text1"/>
              </w:rPr>
            </w:pPr>
            <w:r w:rsidRPr="002E5FD2">
              <w:rPr>
                <w:b/>
                <w:color w:val="000000" w:themeColor="text1"/>
              </w:rPr>
              <w:t>CKC’s</w:t>
            </w:r>
            <w:r>
              <w:rPr>
                <w:b/>
                <w:color w:val="000000" w:themeColor="text1"/>
              </w:rPr>
              <w:t xml:space="preserve">: </w:t>
            </w:r>
            <w:r w:rsidRPr="002E5FD2">
              <w:rPr>
                <w:bCs/>
                <w:color w:val="000000" w:themeColor="text1"/>
              </w:rPr>
              <w:t>All domains</w:t>
            </w:r>
            <w:r>
              <w:rPr>
                <w:bCs/>
                <w:color w:val="000000" w:themeColor="text1"/>
              </w:rPr>
              <w:t>, sub-domains, and categories</w:t>
            </w:r>
          </w:p>
          <w:p w14:paraId="487A174C" w14:textId="09BB7EE2" w:rsidR="00C75E00" w:rsidRPr="00115D41" w:rsidRDefault="00C75E00" w:rsidP="006A3477">
            <w:pPr>
              <w:rPr>
                <w:b/>
                <w:color w:val="000000" w:themeColor="text1"/>
                <w:highlight w:val="yellow"/>
              </w:rPr>
            </w:pPr>
          </w:p>
        </w:tc>
      </w:tr>
      <w:tr w:rsidR="00C64FA1" w:rsidRPr="00E3134A" w14:paraId="799E958D" w14:textId="77777777" w:rsidTr="00BE30E1">
        <w:tc>
          <w:tcPr>
            <w:tcW w:w="4315" w:type="dxa"/>
            <w:shd w:val="clear" w:color="auto" w:fill="auto"/>
          </w:tcPr>
          <w:p w14:paraId="420E08DC" w14:textId="3B7D5024" w:rsidR="00C64FA1" w:rsidRDefault="00C64FA1" w:rsidP="004321A2">
            <w:pPr>
              <w:pStyle w:val="paragraph"/>
              <w:numPr>
                <w:ilvl w:val="0"/>
                <w:numId w:val="1"/>
              </w:numPr>
              <w:spacing w:before="0" w:beforeAutospacing="0" w:after="0" w:afterAutospacing="0"/>
              <w:textAlignment w:val="baseline"/>
            </w:pPr>
            <w:r>
              <w:t>The NAEYC Code of Ethical Conduct</w:t>
            </w:r>
          </w:p>
        </w:tc>
        <w:tc>
          <w:tcPr>
            <w:tcW w:w="8730" w:type="dxa"/>
          </w:tcPr>
          <w:p w14:paraId="0FE2900B" w14:textId="3C2E1EFE" w:rsidR="006404C5" w:rsidRPr="006404C5" w:rsidRDefault="006404C5" w:rsidP="006404C5">
            <w:pPr>
              <w:rPr>
                <w:bCs/>
                <w:color w:val="000000" w:themeColor="text1"/>
              </w:rPr>
            </w:pPr>
            <w:r>
              <w:rPr>
                <w:b/>
                <w:color w:val="000000" w:themeColor="text1"/>
              </w:rPr>
              <w:t xml:space="preserve">EI/ESCE: </w:t>
            </w:r>
            <w:r w:rsidRPr="00C861B7">
              <w:rPr>
                <w:bCs/>
                <w:color w:val="000000" w:themeColor="text1"/>
              </w:rPr>
              <w:t>Standard</w:t>
            </w:r>
            <w:r>
              <w:rPr>
                <w:b/>
                <w:color w:val="000000" w:themeColor="text1"/>
              </w:rPr>
              <w:t xml:space="preserve"> </w:t>
            </w:r>
            <w:r w:rsidRPr="006404C5">
              <w:rPr>
                <w:bCs/>
                <w:color w:val="000000" w:themeColor="text1"/>
              </w:rPr>
              <w:t>7: 7.4</w:t>
            </w:r>
          </w:p>
          <w:p w14:paraId="01BCC26D" w14:textId="64E3AFEF" w:rsidR="006404C5" w:rsidRPr="002E5FD2" w:rsidRDefault="006404C5" w:rsidP="006404C5">
            <w:pPr>
              <w:rPr>
                <w:bCs/>
                <w:color w:val="000000" w:themeColor="text1"/>
              </w:rPr>
            </w:pPr>
            <w:r>
              <w:rPr>
                <w:b/>
                <w:color w:val="000000" w:themeColor="text1"/>
              </w:rPr>
              <w:t xml:space="preserve">NAEYC: </w:t>
            </w:r>
            <w:r>
              <w:rPr>
                <w:bCs/>
                <w:color w:val="000000" w:themeColor="text1"/>
              </w:rPr>
              <w:t>Standard 6:6b</w:t>
            </w:r>
          </w:p>
          <w:p w14:paraId="417B8D90" w14:textId="5DADFC22" w:rsidR="006404C5" w:rsidRDefault="006404C5" w:rsidP="006404C5">
            <w:pPr>
              <w:rPr>
                <w:bCs/>
                <w:color w:val="000000" w:themeColor="text1"/>
              </w:rPr>
            </w:pPr>
            <w:r w:rsidRPr="001D661D">
              <w:rPr>
                <w:b/>
                <w:color w:val="000000" w:themeColor="text1"/>
              </w:rPr>
              <w:t>PS&amp;C:</w:t>
            </w:r>
            <w:r w:rsidRPr="002E5FD2">
              <w:rPr>
                <w:bCs/>
                <w:color w:val="000000" w:themeColor="text1"/>
              </w:rPr>
              <w:t xml:space="preserve"> Standard </w:t>
            </w:r>
            <w:r>
              <w:rPr>
                <w:bCs/>
                <w:color w:val="000000" w:themeColor="text1"/>
              </w:rPr>
              <w:t>6: 6b</w:t>
            </w:r>
          </w:p>
          <w:p w14:paraId="3BF2AF79" w14:textId="717104C2" w:rsidR="006404C5" w:rsidRPr="002E5FD2" w:rsidRDefault="006404C5" w:rsidP="006404C5">
            <w:pPr>
              <w:rPr>
                <w:b/>
                <w:color w:val="000000" w:themeColor="text1"/>
              </w:rPr>
            </w:pPr>
            <w:r w:rsidRPr="002E5FD2">
              <w:rPr>
                <w:b/>
                <w:color w:val="000000" w:themeColor="text1"/>
              </w:rPr>
              <w:t>CKC’s</w:t>
            </w:r>
            <w:r>
              <w:rPr>
                <w:b/>
                <w:color w:val="000000" w:themeColor="text1"/>
              </w:rPr>
              <w:t xml:space="preserve">: </w:t>
            </w:r>
            <w:r>
              <w:rPr>
                <w:bCs/>
                <w:color w:val="000000" w:themeColor="text1"/>
              </w:rPr>
              <w:t>Domain</w:t>
            </w:r>
            <w:r w:rsidR="00C861B7">
              <w:rPr>
                <w:bCs/>
                <w:color w:val="000000" w:themeColor="text1"/>
              </w:rPr>
              <w:t xml:space="preserve"> 7: 7.A.3</w:t>
            </w:r>
          </w:p>
          <w:p w14:paraId="2F76BF88" w14:textId="77777777" w:rsidR="00C64FA1" w:rsidRDefault="00C64FA1" w:rsidP="006A3477">
            <w:pPr>
              <w:rPr>
                <w:b/>
                <w:color w:val="000000" w:themeColor="text1"/>
              </w:rPr>
            </w:pPr>
          </w:p>
        </w:tc>
      </w:tr>
      <w:tr w:rsidR="006A3477" w:rsidRPr="00E3134A" w14:paraId="79907782" w14:textId="77777777" w:rsidTr="00BE30E1">
        <w:tc>
          <w:tcPr>
            <w:tcW w:w="4315" w:type="dxa"/>
          </w:tcPr>
          <w:p w14:paraId="406C7E77" w14:textId="7719ECBA" w:rsidR="006A3477" w:rsidRPr="00AF2597" w:rsidRDefault="009E1ACB">
            <w:pPr>
              <w:pStyle w:val="paragraph"/>
              <w:numPr>
                <w:ilvl w:val="0"/>
                <w:numId w:val="1"/>
              </w:numPr>
              <w:spacing w:before="0" w:beforeAutospacing="0" w:after="0" w:afterAutospacing="0"/>
              <w:textAlignment w:val="baseline"/>
              <w:rPr>
                <w:bCs/>
                <w:color w:val="000000" w:themeColor="text1"/>
              </w:rPr>
            </w:pPr>
            <w:r w:rsidRPr="00BE4590">
              <w:rPr>
                <w:rFonts w:eastAsia="Calibri"/>
              </w:rPr>
              <w:t>Early Childhood theories</w:t>
            </w:r>
          </w:p>
        </w:tc>
        <w:tc>
          <w:tcPr>
            <w:tcW w:w="8730" w:type="dxa"/>
          </w:tcPr>
          <w:p w14:paraId="5CF14CC2" w14:textId="53DE7971" w:rsidR="006A3477" w:rsidRDefault="006A3477" w:rsidP="006A3477">
            <w:pPr>
              <w:rPr>
                <w:b/>
                <w:color w:val="000000" w:themeColor="text1"/>
              </w:rPr>
            </w:pPr>
            <w:r>
              <w:rPr>
                <w:b/>
                <w:color w:val="000000" w:themeColor="text1"/>
              </w:rPr>
              <w:t xml:space="preserve">OSEP: </w:t>
            </w:r>
            <w:r w:rsidR="00C861B7" w:rsidRPr="00A950C1">
              <w:rPr>
                <w:bCs/>
                <w:color w:val="000000" w:themeColor="text1"/>
              </w:rPr>
              <w:t>Intervention and Instruction</w:t>
            </w:r>
            <w:r w:rsidR="00A950C1">
              <w:rPr>
                <w:bCs/>
                <w:color w:val="000000" w:themeColor="text1"/>
              </w:rPr>
              <w:t xml:space="preserve">; </w:t>
            </w:r>
            <w:r w:rsidR="00C861B7" w:rsidRPr="00A950C1">
              <w:rPr>
                <w:bCs/>
                <w:color w:val="000000" w:themeColor="text1"/>
              </w:rPr>
              <w:t>Working with Children and Families from Diverse Backgrounds</w:t>
            </w:r>
            <w:r w:rsidR="00A950C1">
              <w:rPr>
                <w:bCs/>
                <w:color w:val="000000" w:themeColor="text1"/>
              </w:rPr>
              <w:t>;</w:t>
            </w:r>
            <w:r w:rsidR="00C861B7" w:rsidRPr="00A950C1">
              <w:rPr>
                <w:bCs/>
                <w:color w:val="000000" w:themeColor="text1"/>
              </w:rPr>
              <w:t xml:space="preserve"> Engaging and Communicating with Families</w:t>
            </w:r>
            <w:r w:rsidR="00A950C1">
              <w:rPr>
                <w:bCs/>
                <w:color w:val="000000" w:themeColor="text1"/>
              </w:rPr>
              <w:t xml:space="preserve">; </w:t>
            </w:r>
            <w:r w:rsidR="00C861B7" w:rsidRPr="00A950C1">
              <w:rPr>
                <w:bCs/>
                <w:color w:val="000000" w:themeColor="text1"/>
              </w:rPr>
              <w:t>Literacy and STEM</w:t>
            </w:r>
            <w:r w:rsidR="00A950C1">
              <w:rPr>
                <w:bCs/>
                <w:color w:val="000000" w:themeColor="text1"/>
              </w:rPr>
              <w:t xml:space="preserve">; and </w:t>
            </w:r>
            <w:r w:rsidR="00A950C1" w:rsidRPr="00A950C1">
              <w:rPr>
                <w:bCs/>
                <w:color w:val="000000" w:themeColor="text1"/>
              </w:rPr>
              <w:t>Supporting Social  and Emotional Development</w:t>
            </w:r>
          </w:p>
          <w:p w14:paraId="301A9B80" w14:textId="1B7D23E5" w:rsidR="006A3477" w:rsidRPr="00A950C1" w:rsidRDefault="006A3477" w:rsidP="006A3477">
            <w:pPr>
              <w:rPr>
                <w:b/>
                <w:color w:val="000000" w:themeColor="text1"/>
              </w:rPr>
            </w:pPr>
            <w:r>
              <w:rPr>
                <w:b/>
                <w:color w:val="000000" w:themeColor="text1"/>
              </w:rPr>
              <w:t xml:space="preserve">EI/ESCE: </w:t>
            </w:r>
            <w:r w:rsidRPr="00A950C1">
              <w:rPr>
                <w:bCs/>
                <w:color w:val="000000" w:themeColor="text1"/>
              </w:rPr>
              <w:t xml:space="preserve">Standard </w:t>
            </w:r>
            <w:r w:rsidR="00A950C1" w:rsidRPr="00A950C1">
              <w:rPr>
                <w:bCs/>
                <w:color w:val="000000" w:themeColor="text1"/>
              </w:rPr>
              <w:t>1</w:t>
            </w:r>
            <w:r w:rsidRPr="00A950C1">
              <w:rPr>
                <w:bCs/>
                <w:color w:val="000000" w:themeColor="text1"/>
              </w:rPr>
              <w:t xml:space="preserve">: </w:t>
            </w:r>
            <w:r w:rsidR="00A950C1" w:rsidRPr="00A950C1">
              <w:rPr>
                <w:bCs/>
                <w:color w:val="000000" w:themeColor="text1"/>
              </w:rPr>
              <w:t>1.1</w:t>
            </w:r>
            <w:r w:rsidR="00A950C1">
              <w:rPr>
                <w:bCs/>
                <w:color w:val="000000" w:themeColor="text1"/>
              </w:rPr>
              <w:t xml:space="preserve"> and </w:t>
            </w:r>
            <w:r w:rsidR="00A950C1" w:rsidRPr="00A950C1">
              <w:rPr>
                <w:bCs/>
                <w:color w:val="000000" w:themeColor="text1"/>
              </w:rPr>
              <w:t>Standard 2: 2.1</w:t>
            </w:r>
            <w:r w:rsidR="00A950C1" w:rsidRPr="00A950C1">
              <w:rPr>
                <w:b/>
                <w:color w:val="000000" w:themeColor="text1"/>
              </w:rPr>
              <w:t xml:space="preserve"> </w:t>
            </w:r>
          </w:p>
          <w:p w14:paraId="37EA9DE7" w14:textId="1754A90B" w:rsidR="009805E6" w:rsidRPr="007E4EC5" w:rsidRDefault="006A3477" w:rsidP="006A3477">
            <w:pPr>
              <w:rPr>
                <w:bCs/>
                <w:color w:val="000000" w:themeColor="text1"/>
              </w:rPr>
            </w:pPr>
            <w:r>
              <w:rPr>
                <w:b/>
                <w:color w:val="000000" w:themeColor="text1"/>
              </w:rPr>
              <w:t xml:space="preserve">NAEYC: </w:t>
            </w:r>
            <w:r w:rsidR="003F783C" w:rsidRPr="007E4EC5">
              <w:rPr>
                <w:bCs/>
                <w:color w:val="000000" w:themeColor="text1"/>
              </w:rPr>
              <w:t xml:space="preserve">All of </w:t>
            </w:r>
            <w:r w:rsidRPr="007E4EC5">
              <w:rPr>
                <w:bCs/>
                <w:color w:val="000000" w:themeColor="text1"/>
              </w:rPr>
              <w:t xml:space="preserve">Standard </w:t>
            </w:r>
            <w:r w:rsidR="009805E6" w:rsidRPr="007E4EC5">
              <w:rPr>
                <w:bCs/>
                <w:color w:val="000000" w:themeColor="text1"/>
              </w:rPr>
              <w:t xml:space="preserve">, All of Standard 4, Standard 5: 5b, </w:t>
            </w:r>
          </w:p>
          <w:p w14:paraId="4126457B" w14:textId="1382C8D6" w:rsidR="006A3477" w:rsidRPr="007E4EC5" w:rsidRDefault="006A3477" w:rsidP="006A3477">
            <w:pPr>
              <w:rPr>
                <w:bCs/>
                <w:color w:val="000000" w:themeColor="text1"/>
              </w:rPr>
            </w:pPr>
            <w:r w:rsidRPr="007E4EC5">
              <w:rPr>
                <w:b/>
                <w:color w:val="000000" w:themeColor="text1"/>
              </w:rPr>
              <w:t>PS&amp;C</w:t>
            </w:r>
            <w:r w:rsidRPr="007E4EC5">
              <w:rPr>
                <w:bCs/>
                <w:color w:val="000000" w:themeColor="text1"/>
              </w:rPr>
              <w:t xml:space="preserve">: </w:t>
            </w:r>
            <w:r w:rsidR="003F783C" w:rsidRPr="007E4EC5">
              <w:rPr>
                <w:bCs/>
                <w:color w:val="000000" w:themeColor="text1"/>
              </w:rPr>
              <w:t xml:space="preserve">All of </w:t>
            </w:r>
            <w:r w:rsidRPr="007E4EC5">
              <w:rPr>
                <w:bCs/>
                <w:color w:val="000000" w:themeColor="text1"/>
              </w:rPr>
              <w:t xml:space="preserve">Standard </w:t>
            </w:r>
            <w:r w:rsidR="003F783C" w:rsidRPr="007E4EC5">
              <w:rPr>
                <w:bCs/>
                <w:color w:val="000000" w:themeColor="text1"/>
              </w:rPr>
              <w:t>1,</w:t>
            </w:r>
            <w:r w:rsidRPr="007E4EC5">
              <w:rPr>
                <w:bCs/>
                <w:color w:val="000000" w:themeColor="text1"/>
              </w:rPr>
              <w:t xml:space="preserve"> </w:t>
            </w:r>
            <w:r w:rsidR="009805E6" w:rsidRPr="007E4EC5">
              <w:rPr>
                <w:bCs/>
                <w:color w:val="000000" w:themeColor="text1"/>
              </w:rPr>
              <w:t xml:space="preserve">All of </w:t>
            </w:r>
            <w:r w:rsidRPr="007E4EC5">
              <w:rPr>
                <w:bCs/>
                <w:color w:val="000000" w:themeColor="text1"/>
              </w:rPr>
              <w:t xml:space="preserve">Standard </w:t>
            </w:r>
            <w:r w:rsidR="009805E6" w:rsidRPr="007E4EC5">
              <w:rPr>
                <w:bCs/>
                <w:color w:val="000000" w:themeColor="text1"/>
              </w:rPr>
              <w:t>4, Standard 5, 5b</w:t>
            </w:r>
          </w:p>
          <w:p w14:paraId="4D9062A2" w14:textId="5101E8EC" w:rsidR="008801C3" w:rsidRPr="006E42C4" w:rsidRDefault="008801C3" w:rsidP="006A3477">
            <w:pPr>
              <w:rPr>
                <w:bCs/>
                <w:color w:val="000000" w:themeColor="text1"/>
              </w:rPr>
            </w:pPr>
            <w:r>
              <w:rPr>
                <w:b/>
                <w:color w:val="000000" w:themeColor="text1"/>
              </w:rPr>
              <w:t xml:space="preserve">CKC’s: </w:t>
            </w:r>
            <w:r w:rsidRPr="006E42C4">
              <w:rPr>
                <w:bCs/>
                <w:color w:val="000000" w:themeColor="text1"/>
              </w:rPr>
              <w:t>Domain</w:t>
            </w:r>
            <w:r w:rsidR="009805E6" w:rsidRPr="006E42C4">
              <w:rPr>
                <w:bCs/>
                <w:color w:val="000000" w:themeColor="text1"/>
              </w:rPr>
              <w:t xml:space="preserve"> 1: 1.A.1, 2: 2.B</w:t>
            </w:r>
            <w:r w:rsidR="00AF60C1" w:rsidRPr="006E42C4">
              <w:rPr>
                <w:bCs/>
                <w:color w:val="000000" w:themeColor="text1"/>
              </w:rPr>
              <w:t>.</w:t>
            </w:r>
            <w:r w:rsidR="009805E6" w:rsidRPr="006E42C4">
              <w:rPr>
                <w:bCs/>
                <w:color w:val="000000" w:themeColor="text1"/>
              </w:rPr>
              <w:t>1</w:t>
            </w:r>
            <w:r w:rsidRPr="006E42C4">
              <w:rPr>
                <w:bCs/>
                <w:color w:val="000000" w:themeColor="text1"/>
              </w:rPr>
              <w:t xml:space="preserve">, </w:t>
            </w:r>
            <w:r w:rsidR="00AF60C1" w:rsidRPr="006E42C4">
              <w:rPr>
                <w:bCs/>
                <w:color w:val="000000" w:themeColor="text1"/>
              </w:rPr>
              <w:t>2.B.2 and 2.B.3</w:t>
            </w:r>
            <w:r w:rsidR="007E4EC5" w:rsidRPr="006E42C4">
              <w:rPr>
                <w:bCs/>
                <w:color w:val="000000" w:themeColor="text1"/>
              </w:rPr>
              <w:t>; Domain 3: 3.A.2 and 3.B.1; Domain</w:t>
            </w:r>
            <w:r w:rsidR="006E42C4" w:rsidRPr="006E42C4">
              <w:rPr>
                <w:bCs/>
                <w:color w:val="000000" w:themeColor="text1"/>
              </w:rPr>
              <w:t xml:space="preserve"> 5: 5.A.1</w:t>
            </w:r>
          </w:p>
          <w:p w14:paraId="3477F8CC" w14:textId="24A0C80C" w:rsidR="00294D03" w:rsidRPr="00294D03" w:rsidRDefault="00C90350" w:rsidP="006A3477">
            <w:pPr>
              <w:rPr>
                <w:bCs/>
                <w:color w:val="000000" w:themeColor="text1"/>
                <w:highlight w:val="yellow"/>
              </w:rPr>
            </w:pPr>
            <w:r>
              <w:rPr>
                <w:bCs/>
                <w:color w:val="000000" w:themeColor="text1"/>
              </w:rPr>
              <w:t xml:space="preserve"> </w:t>
            </w:r>
          </w:p>
        </w:tc>
      </w:tr>
      <w:tr w:rsidR="009E1ACB" w:rsidRPr="00E3134A" w14:paraId="1F19C561" w14:textId="77777777" w:rsidTr="00BE30E1">
        <w:tc>
          <w:tcPr>
            <w:tcW w:w="4315" w:type="dxa"/>
          </w:tcPr>
          <w:p w14:paraId="6E3119AA" w14:textId="57311228" w:rsidR="009E1ACB" w:rsidRPr="004B6529" w:rsidRDefault="009E1ACB" w:rsidP="009E1ACB">
            <w:pPr>
              <w:pStyle w:val="NoSpacing"/>
              <w:numPr>
                <w:ilvl w:val="0"/>
                <w:numId w:val="1"/>
              </w:numPr>
              <w:rPr>
                <w:rFonts w:ascii="Times New Roman" w:hAnsi="Times New Roman"/>
              </w:rPr>
            </w:pPr>
            <w:r>
              <w:rPr>
                <w:rFonts w:ascii="Times New Roman" w:hAnsi="Times New Roman"/>
              </w:rPr>
              <w:t>S</w:t>
            </w:r>
            <w:r w:rsidRPr="004B6529">
              <w:rPr>
                <w:rFonts w:ascii="Times New Roman" w:hAnsi="Times New Roman"/>
              </w:rPr>
              <w:t>afe, healthy</w:t>
            </w:r>
            <w:r w:rsidR="00A07106">
              <w:rPr>
                <w:rFonts w:ascii="Times New Roman" w:hAnsi="Times New Roman"/>
              </w:rPr>
              <w:t xml:space="preserve">, inclusive </w:t>
            </w:r>
            <w:r w:rsidRPr="004B6529">
              <w:rPr>
                <w:rFonts w:ascii="Times New Roman" w:hAnsi="Times New Roman"/>
              </w:rPr>
              <w:t>learning environment</w:t>
            </w:r>
            <w:r w:rsidR="001A20EA">
              <w:rPr>
                <w:rFonts w:ascii="Times New Roman" w:hAnsi="Times New Roman"/>
              </w:rPr>
              <w:t>s</w:t>
            </w:r>
          </w:p>
          <w:p w14:paraId="2BBE5865" w14:textId="77777777" w:rsidR="009E1ACB" w:rsidRDefault="009E1ACB" w:rsidP="009E1ACB">
            <w:pPr>
              <w:pStyle w:val="paragraph"/>
              <w:spacing w:before="0" w:beforeAutospacing="0" w:after="0" w:afterAutospacing="0"/>
              <w:ind w:left="360"/>
              <w:textAlignment w:val="baseline"/>
              <w:rPr>
                <w:bCs/>
                <w:color w:val="000000" w:themeColor="text1"/>
              </w:rPr>
            </w:pPr>
          </w:p>
        </w:tc>
        <w:tc>
          <w:tcPr>
            <w:tcW w:w="8730" w:type="dxa"/>
          </w:tcPr>
          <w:p w14:paraId="3A6D40C4" w14:textId="76E9F368" w:rsidR="009E1ACB" w:rsidRPr="005533D0" w:rsidRDefault="009E1ACB" w:rsidP="009E1ACB">
            <w:pPr>
              <w:rPr>
                <w:bCs/>
                <w:color w:val="000000" w:themeColor="text1"/>
              </w:rPr>
            </w:pPr>
            <w:r>
              <w:rPr>
                <w:b/>
                <w:color w:val="000000" w:themeColor="text1"/>
              </w:rPr>
              <w:t xml:space="preserve">OSEP: </w:t>
            </w:r>
            <w:r w:rsidR="00DA345C" w:rsidRPr="005533D0">
              <w:rPr>
                <w:bCs/>
                <w:color w:val="000000" w:themeColor="text1"/>
              </w:rPr>
              <w:t>Intervention and Instruction, and Literacy and STEM</w:t>
            </w:r>
          </w:p>
          <w:p w14:paraId="0C5A657D" w14:textId="0FD0F303" w:rsidR="009E1ACB" w:rsidRPr="0010287A" w:rsidRDefault="009E1ACB" w:rsidP="009E1ACB">
            <w:pPr>
              <w:rPr>
                <w:bCs/>
                <w:color w:val="000000" w:themeColor="text1"/>
              </w:rPr>
            </w:pPr>
            <w:r>
              <w:rPr>
                <w:b/>
                <w:color w:val="000000" w:themeColor="text1"/>
              </w:rPr>
              <w:t xml:space="preserve">EI/ESCE: </w:t>
            </w:r>
            <w:r w:rsidRPr="0010287A">
              <w:rPr>
                <w:bCs/>
                <w:color w:val="000000" w:themeColor="text1"/>
              </w:rPr>
              <w:t xml:space="preserve">Standard </w:t>
            </w:r>
            <w:r w:rsidR="00DA345C" w:rsidRPr="0010287A">
              <w:rPr>
                <w:bCs/>
                <w:color w:val="000000" w:themeColor="text1"/>
              </w:rPr>
              <w:t xml:space="preserve">1: 1.3, and 1.4; Standard 5: 5.2; </w:t>
            </w:r>
            <w:r w:rsidR="00A90683" w:rsidRPr="0010287A">
              <w:rPr>
                <w:bCs/>
                <w:color w:val="000000" w:themeColor="text1"/>
              </w:rPr>
              <w:t xml:space="preserve">and </w:t>
            </w:r>
            <w:r w:rsidR="00DA345C" w:rsidRPr="0010287A">
              <w:rPr>
                <w:bCs/>
                <w:color w:val="000000" w:themeColor="text1"/>
              </w:rPr>
              <w:t>Standard 6: 6.3</w:t>
            </w:r>
          </w:p>
          <w:p w14:paraId="02F42E6D" w14:textId="084BF7BB" w:rsidR="009E1ACB" w:rsidRPr="0010287A" w:rsidRDefault="009E1ACB" w:rsidP="009E1ACB">
            <w:pPr>
              <w:rPr>
                <w:bCs/>
                <w:color w:val="000000" w:themeColor="text1"/>
              </w:rPr>
            </w:pPr>
            <w:r w:rsidRPr="0010287A">
              <w:rPr>
                <w:b/>
                <w:color w:val="000000" w:themeColor="text1"/>
              </w:rPr>
              <w:t>NAEYC:</w:t>
            </w:r>
            <w:r w:rsidRPr="0010287A">
              <w:rPr>
                <w:bCs/>
                <w:color w:val="000000" w:themeColor="text1"/>
              </w:rPr>
              <w:t xml:space="preserve"> Standard </w:t>
            </w:r>
            <w:r w:rsidR="00A90683" w:rsidRPr="0010287A">
              <w:rPr>
                <w:bCs/>
                <w:color w:val="000000" w:themeColor="text1"/>
              </w:rPr>
              <w:t>1</w:t>
            </w:r>
            <w:r w:rsidRPr="0010287A">
              <w:rPr>
                <w:bCs/>
                <w:color w:val="000000" w:themeColor="text1"/>
              </w:rPr>
              <w:t xml:space="preserve">: </w:t>
            </w:r>
            <w:r w:rsidR="00A90683" w:rsidRPr="0010287A">
              <w:rPr>
                <w:bCs/>
                <w:color w:val="000000" w:themeColor="text1"/>
              </w:rPr>
              <w:t xml:space="preserve">1c, </w:t>
            </w:r>
            <w:r w:rsidRPr="0010287A">
              <w:rPr>
                <w:bCs/>
                <w:color w:val="000000" w:themeColor="text1"/>
              </w:rPr>
              <w:t>all key elements</w:t>
            </w:r>
          </w:p>
          <w:p w14:paraId="6CA5C00C" w14:textId="26299905" w:rsidR="009E1ACB" w:rsidRDefault="009E1ACB" w:rsidP="009E1ACB">
            <w:pPr>
              <w:rPr>
                <w:b/>
                <w:color w:val="000000" w:themeColor="text1"/>
              </w:rPr>
            </w:pPr>
            <w:r>
              <w:rPr>
                <w:b/>
                <w:color w:val="000000" w:themeColor="text1"/>
              </w:rPr>
              <w:t xml:space="preserve">PS&amp;C: </w:t>
            </w:r>
            <w:r w:rsidRPr="0010287A">
              <w:rPr>
                <w:bCs/>
                <w:color w:val="000000" w:themeColor="text1"/>
              </w:rPr>
              <w:t xml:space="preserve">Standard </w:t>
            </w:r>
            <w:r w:rsidR="006A4DF8" w:rsidRPr="0010287A">
              <w:rPr>
                <w:bCs/>
                <w:color w:val="000000" w:themeColor="text1"/>
              </w:rPr>
              <w:t>4</w:t>
            </w:r>
            <w:r w:rsidRPr="0010287A">
              <w:rPr>
                <w:bCs/>
                <w:color w:val="000000" w:themeColor="text1"/>
              </w:rPr>
              <w:t xml:space="preserve">: </w:t>
            </w:r>
            <w:r w:rsidR="006A4DF8" w:rsidRPr="0010287A">
              <w:rPr>
                <w:bCs/>
                <w:color w:val="000000" w:themeColor="text1"/>
              </w:rPr>
              <w:t>4c</w:t>
            </w:r>
          </w:p>
          <w:p w14:paraId="2DC56BE6" w14:textId="75D66D48" w:rsidR="009E1ACB" w:rsidRPr="0010287A" w:rsidRDefault="009E1ACB" w:rsidP="009E1ACB">
            <w:pPr>
              <w:rPr>
                <w:bCs/>
                <w:color w:val="000000" w:themeColor="text1"/>
              </w:rPr>
            </w:pPr>
            <w:r>
              <w:rPr>
                <w:b/>
                <w:color w:val="000000" w:themeColor="text1"/>
              </w:rPr>
              <w:t xml:space="preserve">CKC’s: </w:t>
            </w:r>
            <w:r w:rsidRPr="0010287A">
              <w:rPr>
                <w:bCs/>
                <w:color w:val="000000" w:themeColor="text1"/>
              </w:rPr>
              <w:t xml:space="preserve">Domain </w:t>
            </w:r>
            <w:r w:rsidR="006A4DF8" w:rsidRPr="0010287A">
              <w:rPr>
                <w:bCs/>
                <w:color w:val="000000" w:themeColor="text1"/>
              </w:rPr>
              <w:t>1</w:t>
            </w:r>
            <w:r w:rsidRPr="0010287A">
              <w:rPr>
                <w:bCs/>
                <w:color w:val="000000" w:themeColor="text1"/>
              </w:rPr>
              <w:t xml:space="preserve">:  Sub-Domain </w:t>
            </w:r>
            <w:r w:rsidR="006A4DF8" w:rsidRPr="0010287A">
              <w:rPr>
                <w:bCs/>
                <w:color w:val="000000" w:themeColor="text1"/>
              </w:rPr>
              <w:t>1.B.1</w:t>
            </w:r>
            <w:r w:rsidR="00765716" w:rsidRPr="0010287A">
              <w:rPr>
                <w:bCs/>
                <w:color w:val="000000" w:themeColor="text1"/>
              </w:rPr>
              <w:t>,</w:t>
            </w:r>
            <w:r w:rsidR="00124D6B" w:rsidRPr="0010287A">
              <w:rPr>
                <w:bCs/>
                <w:color w:val="000000" w:themeColor="text1"/>
              </w:rPr>
              <w:t xml:space="preserve"> </w:t>
            </w:r>
            <w:r w:rsidR="005533D0" w:rsidRPr="0010287A">
              <w:rPr>
                <w:bCs/>
                <w:color w:val="000000" w:themeColor="text1"/>
              </w:rPr>
              <w:t>Domain 3:</w:t>
            </w:r>
            <w:r w:rsidR="00124D6B" w:rsidRPr="0010287A">
              <w:rPr>
                <w:bCs/>
                <w:color w:val="000000" w:themeColor="text1"/>
              </w:rPr>
              <w:t>3.A.1</w:t>
            </w:r>
            <w:r w:rsidR="005533D0" w:rsidRPr="0010287A">
              <w:rPr>
                <w:bCs/>
                <w:color w:val="000000" w:themeColor="text1"/>
              </w:rPr>
              <w:t xml:space="preserve">, </w:t>
            </w:r>
            <w:r w:rsidR="00124D6B" w:rsidRPr="0010287A">
              <w:rPr>
                <w:bCs/>
                <w:color w:val="000000" w:themeColor="text1"/>
              </w:rPr>
              <w:t xml:space="preserve">3.A.3, 3.B.1, 3.B.2, 3.B.3, </w:t>
            </w:r>
            <w:r w:rsidR="005533D0" w:rsidRPr="0010287A">
              <w:rPr>
                <w:bCs/>
                <w:color w:val="000000" w:themeColor="text1"/>
              </w:rPr>
              <w:t>Domain 6:6.A.1</w:t>
            </w:r>
            <w:r w:rsidRPr="0010287A">
              <w:rPr>
                <w:bCs/>
                <w:color w:val="000000" w:themeColor="text1"/>
              </w:rPr>
              <w:t xml:space="preserve"> </w:t>
            </w:r>
            <w:r w:rsidR="005533D0" w:rsidRPr="0010287A">
              <w:rPr>
                <w:bCs/>
                <w:color w:val="000000" w:themeColor="text1"/>
              </w:rPr>
              <w:t>6.A.3, 6.A.4, 6.A.5 and 6.A.6</w:t>
            </w:r>
          </w:p>
          <w:p w14:paraId="4051D9B5" w14:textId="46420E13" w:rsidR="009E1ACB" w:rsidRDefault="009E1ACB" w:rsidP="005533D0">
            <w:pPr>
              <w:rPr>
                <w:b/>
                <w:color w:val="000000" w:themeColor="text1"/>
              </w:rPr>
            </w:pPr>
          </w:p>
        </w:tc>
      </w:tr>
      <w:tr w:rsidR="009E1ACB" w:rsidRPr="00E3134A" w14:paraId="4BA8F860" w14:textId="77777777" w:rsidTr="00BE30E1">
        <w:tc>
          <w:tcPr>
            <w:tcW w:w="4315" w:type="dxa"/>
          </w:tcPr>
          <w:p w14:paraId="53B8B088" w14:textId="5A4569E9" w:rsidR="009E1ACB" w:rsidRPr="009E1ACB" w:rsidRDefault="009E1ACB" w:rsidP="009E1ACB">
            <w:pPr>
              <w:pStyle w:val="paragraph"/>
              <w:numPr>
                <w:ilvl w:val="0"/>
                <w:numId w:val="1"/>
              </w:numPr>
              <w:spacing w:before="0" w:beforeAutospacing="0" w:after="0" w:afterAutospacing="0"/>
              <w:textAlignment w:val="baseline"/>
              <w:rPr>
                <w:rFonts w:eastAsia="Calibri"/>
              </w:rPr>
            </w:pPr>
            <w:r>
              <w:rPr>
                <w:rFonts w:eastAsia="Calibri"/>
                <w:color w:val="000000" w:themeColor="text1"/>
              </w:rPr>
              <w:t>D</w:t>
            </w:r>
            <w:r w:rsidRPr="004B6529">
              <w:rPr>
                <w:rFonts w:eastAsia="Calibri"/>
                <w:color w:val="000000" w:themeColor="text1"/>
              </w:rPr>
              <w:t>evelopmental domains.</w:t>
            </w:r>
          </w:p>
        </w:tc>
        <w:tc>
          <w:tcPr>
            <w:tcW w:w="8730" w:type="dxa"/>
          </w:tcPr>
          <w:p w14:paraId="29FDDF2E" w14:textId="11095097" w:rsidR="009E1ACB" w:rsidRPr="00F35937" w:rsidRDefault="009E1ACB" w:rsidP="009E1ACB">
            <w:pPr>
              <w:rPr>
                <w:b/>
                <w:color w:val="000000" w:themeColor="text1"/>
              </w:rPr>
            </w:pPr>
            <w:r w:rsidRPr="00F35937">
              <w:rPr>
                <w:b/>
                <w:color w:val="000000" w:themeColor="text1"/>
              </w:rPr>
              <w:t xml:space="preserve">OSEP: </w:t>
            </w:r>
            <w:r w:rsidR="00F35937" w:rsidRPr="00F35937">
              <w:rPr>
                <w:bCs/>
                <w:color w:val="000000" w:themeColor="text1"/>
              </w:rPr>
              <w:t>Literacy and STEM and Supporting Social and Emotional Development</w:t>
            </w:r>
          </w:p>
          <w:p w14:paraId="0B67A6CE" w14:textId="5CA36766" w:rsidR="009E1ACB" w:rsidRPr="00F35937" w:rsidRDefault="009E1ACB" w:rsidP="009E1ACB">
            <w:pPr>
              <w:rPr>
                <w:b/>
                <w:color w:val="000000" w:themeColor="text1"/>
              </w:rPr>
            </w:pPr>
            <w:r w:rsidRPr="00F35937">
              <w:rPr>
                <w:b/>
                <w:color w:val="000000" w:themeColor="text1"/>
              </w:rPr>
              <w:t xml:space="preserve">EI/ESCE: Standard </w:t>
            </w:r>
            <w:r w:rsidR="00F35937">
              <w:rPr>
                <w:b/>
                <w:color w:val="000000" w:themeColor="text1"/>
              </w:rPr>
              <w:t>1: 1.1, 1.2</w:t>
            </w:r>
          </w:p>
          <w:p w14:paraId="2276DE11" w14:textId="134CBF5C" w:rsidR="009E1ACB" w:rsidRPr="00F35937" w:rsidRDefault="009E1ACB" w:rsidP="009E1ACB">
            <w:pPr>
              <w:rPr>
                <w:b/>
                <w:color w:val="000000" w:themeColor="text1"/>
              </w:rPr>
            </w:pPr>
            <w:r w:rsidRPr="00F35937">
              <w:rPr>
                <w:b/>
                <w:color w:val="000000" w:themeColor="text1"/>
              </w:rPr>
              <w:t xml:space="preserve">NAEYC: Standard </w:t>
            </w:r>
            <w:r w:rsidR="007E7622">
              <w:rPr>
                <w:b/>
                <w:color w:val="000000" w:themeColor="text1"/>
              </w:rPr>
              <w:t>1</w:t>
            </w:r>
            <w:r w:rsidRPr="00F35937">
              <w:rPr>
                <w:b/>
                <w:color w:val="000000" w:themeColor="text1"/>
              </w:rPr>
              <w:t xml:space="preserve">: </w:t>
            </w:r>
            <w:r w:rsidR="007E7622">
              <w:rPr>
                <w:b/>
                <w:color w:val="000000" w:themeColor="text1"/>
              </w:rPr>
              <w:t xml:space="preserve">1a, </w:t>
            </w:r>
          </w:p>
          <w:p w14:paraId="4531F29D" w14:textId="6923CAFF" w:rsidR="009E1ACB" w:rsidRPr="00F35937" w:rsidRDefault="009E1ACB" w:rsidP="009E1ACB">
            <w:pPr>
              <w:rPr>
                <w:b/>
                <w:color w:val="000000" w:themeColor="text1"/>
              </w:rPr>
            </w:pPr>
            <w:r w:rsidRPr="00F35937">
              <w:rPr>
                <w:b/>
                <w:color w:val="000000" w:themeColor="text1"/>
              </w:rPr>
              <w:t xml:space="preserve">PS&amp;C: Standard </w:t>
            </w:r>
            <w:r w:rsidR="007E7622">
              <w:rPr>
                <w:b/>
                <w:color w:val="000000" w:themeColor="text1"/>
              </w:rPr>
              <w:t>1</w:t>
            </w:r>
            <w:r w:rsidRPr="00F35937">
              <w:rPr>
                <w:b/>
                <w:color w:val="000000" w:themeColor="text1"/>
              </w:rPr>
              <w:t xml:space="preserve">: </w:t>
            </w:r>
            <w:r w:rsidR="007E7622">
              <w:rPr>
                <w:b/>
                <w:color w:val="000000" w:themeColor="text1"/>
              </w:rPr>
              <w:t>1a</w:t>
            </w:r>
          </w:p>
          <w:p w14:paraId="6F593090" w14:textId="77CA8E6A" w:rsidR="009E1ACB" w:rsidRPr="00F35937" w:rsidRDefault="009E1ACB" w:rsidP="009E1ACB">
            <w:pPr>
              <w:rPr>
                <w:b/>
                <w:color w:val="000000" w:themeColor="text1"/>
              </w:rPr>
            </w:pPr>
            <w:r w:rsidRPr="00F35937">
              <w:rPr>
                <w:b/>
                <w:color w:val="000000" w:themeColor="text1"/>
              </w:rPr>
              <w:t>CKC’s: Dom</w:t>
            </w:r>
            <w:r w:rsidR="00695E38" w:rsidRPr="00F35937">
              <w:rPr>
                <w:b/>
                <w:color w:val="000000" w:themeColor="text1"/>
              </w:rPr>
              <w:t>ain</w:t>
            </w:r>
            <w:r w:rsidR="00695E38">
              <w:rPr>
                <w:b/>
                <w:color w:val="000000" w:themeColor="text1"/>
              </w:rPr>
              <w:t>: 1.A.1; Domain 3: 3.A.3</w:t>
            </w:r>
            <w:r w:rsidRPr="00F35937">
              <w:rPr>
                <w:b/>
                <w:color w:val="000000" w:themeColor="text1"/>
              </w:rPr>
              <w:t xml:space="preserve"> </w:t>
            </w:r>
          </w:p>
        </w:tc>
      </w:tr>
      <w:tr w:rsidR="009E1ACB" w:rsidRPr="00E3134A" w14:paraId="77FB25D4" w14:textId="77777777" w:rsidTr="00BE30E1">
        <w:tc>
          <w:tcPr>
            <w:tcW w:w="4315" w:type="dxa"/>
          </w:tcPr>
          <w:p w14:paraId="1F4C1798" w14:textId="50663D4E" w:rsidR="009E1ACB" w:rsidRDefault="009E1ACB" w:rsidP="009E1ACB">
            <w:pPr>
              <w:pStyle w:val="paragraph"/>
              <w:numPr>
                <w:ilvl w:val="0"/>
                <w:numId w:val="1"/>
              </w:numPr>
              <w:spacing w:before="0" w:beforeAutospacing="0" w:after="0" w:afterAutospacing="0"/>
              <w:textAlignment w:val="baseline"/>
              <w:rPr>
                <w:rStyle w:val="normaltextrun"/>
                <w:color w:val="000000"/>
                <w:shd w:val="clear" w:color="auto" w:fill="FFFFFF"/>
              </w:rPr>
            </w:pPr>
            <w:r>
              <w:rPr>
                <w:bCs/>
                <w:color w:val="000000" w:themeColor="text1"/>
              </w:rPr>
              <w:t xml:space="preserve">Developmentally Appropriate practice and its relationship to </w:t>
            </w:r>
            <w:r w:rsidR="00A07106">
              <w:rPr>
                <w:rFonts w:eastAsia="Calibri"/>
                <w:color w:val="000000" w:themeColor="text1"/>
              </w:rPr>
              <w:t>inclusive</w:t>
            </w:r>
            <w:r w:rsidR="00A07106">
              <w:rPr>
                <w:bCs/>
                <w:color w:val="000000" w:themeColor="text1"/>
              </w:rPr>
              <w:t xml:space="preserve"> </w:t>
            </w:r>
            <w:r>
              <w:rPr>
                <w:bCs/>
                <w:color w:val="000000" w:themeColor="text1"/>
              </w:rPr>
              <w:t>play.</w:t>
            </w:r>
          </w:p>
          <w:p w14:paraId="3645A86B" w14:textId="0CE774EC" w:rsidR="009E1ACB" w:rsidRPr="00830B6D" w:rsidRDefault="009E1ACB" w:rsidP="009E1ACB">
            <w:pPr>
              <w:rPr>
                <w:bCs/>
                <w:color w:val="000000" w:themeColor="text1"/>
              </w:rPr>
            </w:pPr>
          </w:p>
        </w:tc>
        <w:tc>
          <w:tcPr>
            <w:tcW w:w="8730" w:type="dxa"/>
          </w:tcPr>
          <w:p w14:paraId="260BC22F" w14:textId="5D422D16" w:rsidR="009E1ACB" w:rsidRDefault="009E1ACB" w:rsidP="009E1ACB">
            <w:pPr>
              <w:rPr>
                <w:b/>
                <w:color w:val="000000" w:themeColor="text1"/>
              </w:rPr>
            </w:pPr>
            <w:r>
              <w:rPr>
                <w:b/>
                <w:color w:val="000000" w:themeColor="text1"/>
              </w:rPr>
              <w:t xml:space="preserve">OSEP: </w:t>
            </w:r>
            <w:r w:rsidR="00D416AA">
              <w:rPr>
                <w:b/>
                <w:color w:val="000000" w:themeColor="text1"/>
              </w:rPr>
              <w:t xml:space="preserve">Intervention and Instruction, </w:t>
            </w:r>
            <w:r>
              <w:rPr>
                <w:b/>
                <w:color w:val="000000" w:themeColor="text1"/>
              </w:rPr>
              <w:t xml:space="preserve">Working with Children and Families from Diverse Backgrounds, </w:t>
            </w:r>
            <w:r w:rsidR="00D416AA">
              <w:rPr>
                <w:b/>
                <w:color w:val="000000" w:themeColor="text1"/>
              </w:rPr>
              <w:t>Literacy and STEM, Supporting Social and Emotional Development and Technology</w:t>
            </w:r>
          </w:p>
          <w:p w14:paraId="2C255E9D" w14:textId="70AFE796" w:rsidR="009E1ACB" w:rsidRDefault="009E1ACB" w:rsidP="009E1ACB">
            <w:pPr>
              <w:rPr>
                <w:b/>
                <w:color w:val="000000" w:themeColor="text1"/>
              </w:rPr>
            </w:pPr>
            <w:r>
              <w:rPr>
                <w:b/>
                <w:color w:val="000000" w:themeColor="text1"/>
              </w:rPr>
              <w:t xml:space="preserve">EI/ESCE: </w:t>
            </w:r>
            <w:r w:rsidR="00D416AA">
              <w:rPr>
                <w:b/>
                <w:color w:val="000000" w:themeColor="text1"/>
              </w:rPr>
              <w:t xml:space="preserve">All of </w:t>
            </w:r>
            <w:r>
              <w:rPr>
                <w:b/>
                <w:color w:val="000000" w:themeColor="text1"/>
              </w:rPr>
              <w:t xml:space="preserve">Standard </w:t>
            </w:r>
            <w:r w:rsidR="00D416AA">
              <w:rPr>
                <w:b/>
                <w:color w:val="000000" w:themeColor="text1"/>
              </w:rPr>
              <w:t xml:space="preserve">1, All of Standard 5, </w:t>
            </w:r>
            <w:r w:rsidR="00EB45A2">
              <w:rPr>
                <w:b/>
                <w:color w:val="000000" w:themeColor="text1"/>
              </w:rPr>
              <w:t>and All of Standard 6</w:t>
            </w:r>
          </w:p>
          <w:p w14:paraId="30AB8933" w14:textId="00DABD83" w:rsidR="009E1ACB" w:rsidRDefault="009E1ACB" w:rsidP="009E1ACB">
            <w:pPr>
              <w:rPr>
                <w:b/>
                <w:color w:val="000000" w:themeColor="text1"/>
              </w:rPr>
            </w:pPr>
            <w:r>
              <w:rPr>
                <w:b/>
                <w:color w:val="000000" w:themeColor="text1"/>
              </w:rPr>
              <w:lastRenderedPageBreak/>
              <w:t xml:space="preserve">NAEYC: </w:t>
            </w:r>
            <w:r w:rsidR="00EB45A2">
              <w:rPr>
                <w:b/>
                <w:color w:val="000000" w:themeColor="text1"/>
              </w:rPr>
              <w:t xml:space="preserve">All of </w:t>
            </w:r>
            <w:r>
              <w:rPr>
                <w:b/>
                <w:color w:val="000000" w:themeColor="text1"/>
              </w:rPr>
              <w:t xml:space="preserve">Standard </w:t>
            </w:r>
            <w:r w:rsidR="00EB45A2">
              <w:rPr>
                <w:b/>
                <w:color w:val="000000" w:themeColor="text1"/>
              </w:rPr>
              <w:t>1, Standard 2: 2</w:t>
            </w:r>
            <w:r w:rsidR="00BF385F">
              <w:rPr>
                <w:b/>
                <w:color w:val="000000" w:themeColor="text1"/>
              </w:rPr>
              <w:t>a, All of Standard 4,</w:t>
            </w:r>
            <w:r w:rsidR="00DB686E">
              <w:rPr>
                <w:b/>
                <w:color w:val="000000" w:themeColor="text1"/>
              </w:rPr>
              <w:t xml:space="preserve"> Standard 5: 5c</w:t>
            </w:r>
          </w:p>
          <w:p w14:paraId="3FBB2D0A" w14:textId="433A7761" w:rsidR="009E1ACB" w:rsidRDefault="009E1ACB" w:rsidP="009E1ACB">
            <w:pPr>
              <w:rPr>
                <w:b/>
                <w:color w:val="000000" w:themeColor="text1"/>
              </w:rPr>
            </w:pPr>
            <w:r>
              <w:rPr>
                <w:b/>
                <w:color w:val="000000" w:themeColor="text1"/>
              </w:rPr>
              <w:t xml:space="preserve">PS&amp;C: </w:t>
            </w:r>
            <w:r w:rsidR="00EB45A2">
              <w:rPr>
                <w:b/>
                <w:color w:val="000000" w:themeColor="text1"/>
              </w:rPr>
              <w:t xml:space="preserve">All of </w:t>
            </w:r>
            <w:r>
              <w:rPr>
                <w:b/>
                <w:color w:val="000000" w:themeColor="text1"/>
              </w:rPr>
              <w:t xml:space="preserve">Standard </w:t>
            </w:r>
            <w:r w:rsidR="00EB45A2">
              <w:rPr>
                <w:b/>
                <w:color w:val="000000" w:themeColor="text1"/>
              </w:rPr>
              <w:t>1</w:t>
            </w:r>
            <w:r w:rsidR="00BF385F">
              <w:rPr>
                <w:b/>
                <w:color w:val="000000" w:themeColor="text1"/>
              </w:rPr>
              <w:t xml:space="preserve">, Standard 2a, All of Standard 4, </w:t>
            </w:r>
            <w:r w:rsidR="00DB686E">
              <w:rPr>
                <w:b/>
                <w:color w:val="000000" w:themeColor="text1"/>
              </w:rPr>
              <w:t>Standard 5: 5b and 5c</w:t>
            </w:r>
          </w:p>
          <w:p w14:paraId="02BA6F32" w14:textId="6A49C308" w:rsidR="0057619C" w:rsidRDefault="009E1ACB" w:rsidP="009E1ACB">
            <w:pPr>
              <w:rPr>
                <w:b/>
                <w:color w:val="000000" w:themeColor="text1"/>
              </w:rPr>
            </w:pPr>
            <w:r>
              <w:rPr>
                <w:b/>
                <w:color w:val="000000" w:themeColor="text1"/>
              </w:rPr>
              <w:t xml:space="preserve">CKC’s: Domain </w:t>
            </w:r>
            <w:r w:rsidR="00DB686E">
              <w:rPr>
                <w:b/>
                <w:color w:val="000000" w:themeColor="text1"/>
              </w:rPr>
              <w:t>1</w:t>
            </w:r>
            <w:r>
              <w:rPr>
                <w:b/>
                <w:color w:val="000000" w:themeColor="text1"/>
              </w:rPr>
              <w:t xml:space="preserve">: </w:t>
            </w:r>
            <w:r w:rsidR="0057619C">
              <w:rPr>
                <w:b/>
                <w:color w:val="000000" w:themeColor="text1"/>
              </w:rPr>
              <w:t>1.A.1</w:t>
            </w:r>
          </w:p>
          <w:p w14:paraId="6D4B6CC5" w14:textId="6F948311" w:rsidR="009E1ACB" w:rsidRDefault="009E1ACB" w:rsidP="00156ECD">
            <w:pPr>
              <w:rPr>
                <w:b/>
                <w:color w:val="000000" w:themeColor="text1"/>
              </w:rPr>
            </w:pPr>
            <w:r>
              <w:rPr>
                <w:b/>
                <w:color w:val="000000" w:themeColor="text1"/>
              </w:rPr>
              <w:t xml:space="preserve">              Domain </w:t>
            </w:r>
            <w:r w:rsidR="00156ECD">
              <w:rPr>
                <w:b/>
                <w:color w:val="000000" w:themeColor="text1"/>
              </w:rPr>
              <w:t>2: 2.A.2, 2.B.1., 2.B.2.</w:t>
            </w:r>
          </w:p>
          <w:p w14:paraId="2F750782" w14:textId="53EE0559" w:rsidR="00192CBC" w:rsidRDefault="00192CBC" w:rsidP="00156ECD">
            <w:pPr>
              <w:rPr>
                <w:b/>
                <w:color w:val="000000" w:themeColor="text1"/>
              </w:rPr>
            </w:pPr>
            <w:r>
              <w:rPr>
                <w:b/>
                <w:color w:val="000000" w:themeColor="text1"/>
              </w:rPr>
              <w:t xml:space="preserve">              Domain 3: 3.A.1, </w:t>
            </w:r>
            <w:r w:rsidR="001B6B9C">
              <w:rPr>
                <w:b/>
                <w:color w:val="000000" w:themeColor="text1"/>
              </w:rPr>
              <w:t>3.A.3, 3.B1, 3.B.2 and 3.B.4</w:t>
            </w:r>
          </w:p>
          <w:p w14:paraId="1EE2A5B0" w14:textId="2ACBF38F" w:rsidR="00156ECD" w:rsidRPr="00115D41" w:rsidRDefault="00156ECD" w:rsidP="00156ECD">
            <w:pPr>
              <w:rPr>
                <w:b/>
                <w:color w:val="000000" w:themeColor="text1"/>
                <w:highlight w:val="yellow"/>
              </w:rPr>
            </w:pPr>
          </w:p>
        </w:tc>
      </w:tr>
      <w:tr w:rsidR="009E1ACB" w:rsidRPr="00E3134A" w14:paraId="23D8DC2E" w14:textId="77777777" w:rsidTr="00BE30E1">
        <w:tc>
          <w:tcPr>
            <w:tcW w:w="4315" w:type="dxa"/>
          </w:tcPr>
          <w:p w14:paraId="496106B9" w14:textId="0D047543" w:rsidR="009C2A3D" w:rsidRPr="00263AB2" w:rsidRDefault="009E1ACB" w:rsidP="009C2A3D">
            <w:pPr>
              <w:pStyle w:val="paragraph"/>
              <w:numPr>
                <w:ilvl w:val="0"/>
                <w:numId w:val="1"/>
              </w:numPr>
              <w:spacing w:before="0" w:beforeAutospacing="0" w:after="0" w:afterAutospacing="0"/>
              <w:textAlignment w:val="baseline"/>
              <w:rPr>
                <w:rFonts w:eastAsia="Calibri"/>
              </w:rPr>
            </w:pPr>
            <w:r w:rsidRPr="00263AB2">
              <w:rPr>
                <w:bCs/>
                <w:color w:val="000000" w:themeColor="text1"/>
              </w:rPr>
              <w:lastRenderedPageBreak/>
              <w:t>Guidance and behavior</w:t>
            </w:r>
            <w:r w:rsidR="009C2A3D" w:rsidRPr="00263AB2">
              <w:rPr>
                <w:bCs/>
                <w:color w:val="000000" w:themeColor="text1"/>
              </w:rPr>
              <w:t xml:space="preserve"> of all children </w:t>
            </w:r>
            <w:r w:rsidR="009C2A3D" w:rsidRPr="00263AB2">
              <w:rPr>
                <w:rFonts w:eastAsia="Calibri"/>
              </w:rPr>
              <w:t>including children with disabilities, developmental delays, language and/or cultural differences</w:t>
            </w:r>
            <w:r w:rsidR="003819A0">
              <w:rPr>
                <w:rFonts w:eastAsia="Calibri"/>
              </w:rPr>
              <w:t xml:space="preserve"> in home and school settings</w:t>
            </w:r>
            <w:r w:rsidR="009C2A3D" w:rsidRPr="00263AB2">
              <w:rPr>
                <w:rFonts w:eastAsia="Calibri"/>
              </w:rPr>
              <w:t>.</w:t>
            </w:r>
          </w:p>
          <w:p w14:paraId="78E72E7F" w14:textId="35204A38" w:rsidR="009E1ACB" w:rsidRPr="00AF2597" w:rsidRDefault="009E1ACB" w:rsidP="009C2A3D">
            <w:pPr>
              <w:pStyle w:val="paragraph"/>
              <w:spacing w:before="0" w:beforeAutospacing="0" w:after="0" w:afterAutospacing="0"/>
              <w:textAlignment w:val="baseline"/>
              <w:rPr>
                <w:bCs/>
                <w:color w:val="000000" w:themeColor="text1"/>
              </w:rPr>
            </w:pPr>
          </w:p>
        </w:tc>
        <w:tc>
          <w:tcPr>
            <w:tcW w:w="8730" w:type="dxa"/>
          </w:tcPr>
          <w:p w14:paraId="16BD1153" w14:textId="09752EE6" w:rsidR="00553E84" w:rsidRDefault="009E1ACB" w:rsidP="009E1ACB">
            <w:pPr>
              <w:rPr>
                <w:b/>
                <w:color w:val="000000" w:themeColor="text1"/>
              </w:rPr>
            </w:pPr>
            <w:r>
              <w:rPr>
                <w:b/>
                <w:color w:val="000000" w:themeColor="text1"/>
              </w:rPr>
              <w:t>OSEP:</w:t>
            </w:r>
            <w:r w:rsidR="00553E84">
              <w:rPr>
                <w:b/>
                <w:color w:val="000000" w:themeColor="text1"/>
              </w:rPr>
              <w:t xml:space="preserve"> Intervention and Instruction and</w:t>
            </w:r>
            <w:r>
              <w:rPr>
                <w:b/>
                <w:color w:val="000000" w:themeColor="text1"/>
              </w:rPr>
              <w:t xml:space="preserve"> </w:t>
            </w:r>
            <w:r w:rsidR="00553E84">
              <w:rPr>
                <w:b/>
                <w:color w:val="000000" w:themeColor="text1"/>
              </w:rPr>
              <w:t xml:space="preserve">Supporting Social and Emotional Development </w:t>
            </w:r>
          </w:p>
          <w:p w14:paraId="6420890E" w14:textId="491CA0FF" w:rsidR="004501B5" w:rsidRDefault="009E1ACB" w:rsidP="009E1ACB">
            <w:pPr>
              <w:rPr>
                <w:b/>
                <w:color w:val="000000" w:themeColor="text1"/>
              </w:rPr>
            </w:pPr>
            <w:r>
              <w:rPr>
                <w:b/>
                <w:color w:val="000000" w:themeColor="text1"/>
              </w:rPr>
              <w:t xml:space="preserve">EI/ESCE: </w:t>
            </w:r>
            <w:r w:rsidR="00553E84">
              <w:rPr>
                <w:b/>
                <w:color w:val="000000" w:themeColor="text1"/>
              </w:rPr>
              <w:t xml:space="preserve">All of </w:t>
            </w:r>
            <w:r>
              <w:rPr>
                <w:b/>
                <w:color w:val="000000" w:themeColor="text1"/>
              </w:rPr>
              <w:t xml:space="preserve">Standard </w:t>
            </w:r>
            <w:r w:rsidR="00553E84">
              <w:rPr>
                <w:b/>
                <w:color w:val="000000" w:themeColor="text1"/>
              </w:rPr>
              <w:t xml:space="preserve">1; </w:t>
            </w:r>
            <w:r w:rsidR="003819A0">
              <w:rPr>
                <w:b/>
                <w:color w:val="000000" w:themeColor="text1"/>
              </w:rPr>
              <w:t xml:space="preserve">Standard 2: 2.1 and 2.3, </w:t>
            </w:r>
            <w:r>
              <w:rPr>
                <w:b/>
                <w:color w:val="000000" w:themeColor="text1"/>
              </w:rPr>
              <w:t xml:space="preserve">Standard 3: </w:t>
            </w:r>
            <w:r w:rsidR="004501B5">
              <w:rPr>
                <w:b/>
                <w:color w:val="000000" w:themeColor="text1"/>
              </w:rPr>
              <w:t>3.3</w:t>
            </w:r>
            <w:r>
              <w:rPr>
                <w:b/>
                <w:color w:val="000000" w:themeColor="text1"/>
              </w:rPr>
              <w:t xml:space="preserve">; </w:t>
            </w:r>
            <w:r w:rsidR="004501B5">
              <w:rPr>
                <w:b/>
                <w:color w:val="000000" w:themeColor="text1"/>
              </w:rPr>
              <w:t>Standard 4: 4.1; Standard 6: 6.4, 6.5.6.6 and 6.7</w:t>
            </w:r>
          </w:p>
          <w:p w14:paraId="0AA4B91D" w14:textId="77777777" w:rsidR="00FB20C2" w:rsidRDefault="00FB20C2" w:rsidP="009E1ACB">
            <w:pPr>
              <w:rPr>
                <w:b/>
                <w:color w:val="000000" w:themeColor="text1"/>
              </w:rPr>
            </w:pPr>
            <w:r>
              <w:rPr>
                <w:b/>
                <w:color w:val="000000" w:themeColor="text1"/>
              </w:rPr>
              <w:t>N</w:t>
            </w:r>
            <w:r w:rsidR="009E1ACB">
              <w:rPr>
                <w:b/>
                <w:color w:val="000000" w:themeColor="text1"/>
              </w:rPr>
              <w:t xml:space="preserve">AEYC: </w:t>
            </w:r>
            <w:r>
              <w:rPr>
                <w:b/>
                <w:color w:val="000000" w:themeColor="text1"/>
              </w:rPr>
              <w:t>All of Standard 1</w:t>
            </w:r>
          </w:p>
          <w:p w14:paraId="440C78FC" w14:textId="28A5BABD" w:rsidR="009E1ACB" w:rsidRDefault="00FB20C2" w:rsidP="009E1ACB">
            <w:pPr>
              <w:rPr>
                <w:b/>
                <w:color w:val="000000" w:themeColor="text1"/>
              </w:rPr>
            </w:pPr>
            <w:r>
              <w:rPr>
                <w:b/>
                <w:color w:val="000000" w:themeColor="text1"/>
              </w:rPr>
              <w:t xml:space="preserve">                </w:t>
            </w:r>
            <w:r w:rsidR="000828EB">
              <w:rPr>
                <w:b/>
                <w:color w:val="000000" w:themeColor="text1"/>
              </w:rPr>
              <w:t xml:space="preserve"> </w:t>
            </w:r>
            <w:r w:rsidR="009E1ACB">
              <w:rPr>
                <w:b/>
                <w:color w:val="000000" w:themeColor="text1"/>
              </w:rPr>
              <w:t xml:space="preserve">Standard </w:t>
            </w:r>
            <w:r>
              <w:rPr>
                <w:b/>
                <w:color w:val="000000" w:themeColor="text1"/>
              </w:rPr>
              <w:t>2</w:t>
            </w:r>
            <w:r w:rsidR="009E1ACB">
              <w:rPr>
                <w:b/>
                <w:color w:val="000000" w:themeColor="text1"/>
              </w:rPr>
              <w:t xml:space="preserve">: </w:t>
            </w:r>
            <w:r>
              <w:rPr>
                <w:b/>
                <w:color w:val="000000" w:themeColor="text1"/>
              </w:rPr>
              <w:t>2</w:t>
            </w:r>
            <w:r w:rsidR="009E1ACB">
              <w:rPr>
                <w:b/>
                <w:color w:val="000000" w:themeColor="text1"/>
              </w:rPr>
              <w:t xml:space="preserve">.a and </w:t>
            </w:r>
            <w:r>
              <w:rPr>
                <w:b/>
                <w:color w:val="000000" w:themeColor="text1"/>
              </w:rPr>
              <w:t>2.b</w:t>
            </w:r>
          </w:p>
          <w:p w14:paraId="2D8A2E45" w14:textId="34C405C2" w:rsidR="009E1ACB" w:rsidRDefault="009E1ACB" w:rsidP="009E1ACB">
            <w:pPr>
              <w:rPr>
                <w:b/>
                <w:color w:val="000000" w:themeColor="text1"/>
              </w:rPr>
            </w:pPr>
            <w:r>
              <w:rPr>
                <w:b/>
                <w:color w:val="000000" w:themeColor="text1"/>
              </w:rPr>
              <w:t xml:space="preserve">                 Standard </w:t>
            </w:r>
            <w:r w:rsidR="00FB20C2">
              <w:rPr>
                <w:b/>
                <w:color w:val="000000" w:themeColor="text1"/>
              </w:rPr>
              <w:t>3</w:t>
            </w:r>
            <w:r>
              <w:rPr>
                <w:b/>
                <w:color w:val="000000" w:themeColor="text1"/>
              </w:rPr>
              <w:t xml:space="preserve">: </w:t>
            </w:r>
            <w:r w:rsidR="00FB20C2">
              <w:rPr>
                <w:b/>
                <w:color w:val="000000" w:themeColor="text1"/>
              </w:rPr>
              <w:t>3a, 3d</w:t>
            </w:r>
          </w:p>
          <w:p w14:paraId="5F1DA7CF" w14:textId="19B4BE16" w:rsidR="003F1498" w:rsidRDefault="003F1498" w:rsidP="009E1ACB">
            <w:pPr>
              <w:rPr>
                <w:b/>
                <w:color w:val="000000" w:themeColor="text1"/>
              </w:rPr>
            </w:pPr>
            <w:r>
              <w:rPr>
                <w:b/>
                <w:color w:val="000000" w:themeColor="text1"/>
              </w:rPr>
              <w:t xml:space="preserve">                 All of Standard 4</w:t>
            </w:r>
          </w:p>
          <w:p w14:paraId="356B35D9" w14:textId="09BF0B4E" w:rsidR="00FB20C2" w:rsidRDefault="009E1ACB" w:rsidP="009E1ACB">
            <w:pPr>
              <w:rPr>
                <w:b/>
                <w:color w:val="000000" w:themeColor="text1"/>
              </w:rPr>
            </w:pPr>
            <w:r>
              <w:rPr>
                <w:b/>
                <w:color w:val="000000" w:themeColor="text1"/>
              </w:rPr>
              <w:t xml:space="preserve">PS&amp;C: </w:t>
            </w:r>
            <w:r w:rsidR="00FB20C2">
              <w:rPr>
                <w:b/>
                <w:color w:val="000000" w:themeColor="text1"/>
              </w:rPr>
              <w:t xml:space="preserve"> </w:t>
            </w:r>
            <w:r w:rsidR="003F1498">
              <w:rPr>
                <w:b/>
                <w:color w:val="000000" w:themeColor="text1"/>
              </w:rPr>
              <w:t xml:space="preserve">   </w:t>
            </w:r>
            <w:r w:rsidR="00FB20C2">
              <w:rPr>
                <w:b/>
                <w:color w:val="000000" w:themeColor="text1"/>
              </w:rPr>
              <w:t>All of Standard 1</w:t>
            </w:r>
          </w:p>
          <w:p w14:paraId="291DD4ED" w14:textId="0EBA6EB8" w:rsidR="009E1ACB" w:rsidRDefault="00FB20C2" w:rsidP="009E1ACB">
            <w:pPr>
              <w:rPr>
                <w:b/>
                <w:color w:val="000000" w:themeColor="text1"/>
              </w:rPr>
            </w:pPr>
            <w:r>
              <w:rPr>
                <w:b/>
                <w:color w:val="000000" w:themeColor="text1"/>
              </w:rPr>
              <w:t xml:space="preserve">              </w:t>
            </w:r>
            <w:r w:rsidR="003F1498">
              <w:rPr>
                <w:b/>
                <w:color w:val="000000" w:themeColor="text1"/>
              </w:rPr>
              <w:t xml:space="preserve">   </w:t>
            </w:r>
            <w:r w:rsidR="009E1ACB">
              <w:rPr>
                <w:b/>
                <w:color w:val="000000" w:themeColor="text1"/>
              </w:rPr>
              <w:t xml:space="preserve">Standard </w:t>
            </w:r>
            <w:r>
              <w:rPr>
                <w:b/>
                <w:color w:val="000000" w:themeColor="text1"/>
              </w:rPr>
              <w:t>2</w:t>
            </w:r>
            <w:r w:rsidR="009E1ACB">
              <w:rPr>
                <w:b/>
                <w:color w:val="000000" w:themeColor="text1"/>
              </w:rPr>
              <w:t xml:space="preserve">: </w:t>
            </w:r>
            <w:r>
              <w:rPr>
                <w:b/>
                <w:color w:val="000000" w:themeColor="text1"/>
              </w:rPr>
              <w:t>2</w:t>
            </w:r>
            <w:r w:rsidR="009E1ACB">
              <w:rPr>
                <w:b/>
                <w:color w:val="000000" w:themeColor="text1"/>
              </w:rPr>
              <w:t>a</w:t>
            </w:r>
          </w:p>
          <w:p w14:paraId="787E42FD" w14:textId="1CAEE9EC" w:rsidR="009E1ACB" w:rsidRDefault="009E1ACB" w:rsidP="009E1ACB">
            <w:pPr>
              <w:rPr>
                <w:b/>
                <w:color w:val="000000" w:themeColor="text1"/>
              </w:rPr>
            </w:pPr>
            <w:r>
              <w:rPr>
                <w:b/>
                <w:color w:val="000000" w:themeColor="text1"/>
              </w:rPr>
              <w:t xml:space="preserve">             </w:t>
            </w:r>
            <w:r w:rsidR="003F1498">
              <w:rPr>
                <w:b/>
                <w:color w:val="000000" w:themeColor="text1"/>
              </w:rPr>
              <w:t xml:space="preserve">    </w:t>
            </w:r>
            <w:r>
              <w:rPr>
                <w:b/>
                <w:color w:val="000000" w:themeColor="text1"/>
              </w:rPr>
              <w:t xml:space="preserve">Standard </w:t>
            </w:r>
            <w:r w:rsidR="00FB20C2">
              <w:rPr>
                <w:b/>
                <w:color w:val="000000" w:themeColor="text1"/>
              </w:rPr>
              <w:t>3</w:t>
            </w:r>
            <w:r>
              <w:rPr>
                <w:b/>
                <w:color w:val="000000" w:themeColor="text1"/>
              </w:rPr>
              <w:t xml:space="preserve">: </w:t>
            </w:r>
            <w:r w:rsidR="00FB20C2">
              <w:rPr>
                <w:b/>
                <w:color w:val="000000" w:themeColor="text1"/>
              </w:rPr>
              <w:t>3a</w:t>
            </w:r>
            <w:r w:rsidR="000828EB">
              <w:rPr>
                <w:b/>
                <w:color w:val="000000" w:themeColor="text1"/>
              </w:rPr>
              <w:t xml:space="preserve"> and </w:t>
            </w:r>
            <w:r w:rsidR="00FB20C2">
              <w:rPr>
                <w:b/>
                <w:color w:val="000000" w:themeColor="text1"/>
              </w:rPr>
              <w:t>3b</w:t>
            </w:r>
          </w:p>
          <w:p w14:paraId="187DFA23" w14:textId="2AD44988" w:rsidR="003F1498" w:rsidRDefault="003F1498" w:rsidP="009E1ACB">
            <w:pPr>
              <w:rPr>
                <w:b/>
                <w:color w:val="000000" w:themeColor="text1"/>
              </w:rPr>
            </w:pPr>
            <w:r>
              <w:rPr>
                <w:b/>
                <w:color w:val="000000" w:themeColor="text1"/>
              </w:rPr>
              <w:t xml:space="preserve">                </w:t>
            </w:r>
            <w:r w:rsidR="00D05CB1">
              <w:rPr>
                <w:b/>
                <w:color w:val="000000" w:themeColor="text1"/>
              </w:rPr>
              <w:t xml:space="preserve"> </w:t>
            </w:r>
            <w:r>
              <w:rPr>
                <w:b/>
                <w:color w:val="000000" w:themeColor="text1"/>
              </w:rPr>
              <w:t>All of Standard 4</w:t>
            </w:r>
          </w:p>
          <w:p w14:paraId="35024109" w14:textId="028EF8AA" w:rsidR="00D05CB1" w:rsidRDefault="009E1ACB" w:rsidP="009E1ACB">
            <w:pPr>
              <w:rPr>
                <w:b/>
                <w:color w:val="000000" w:themeColor="text1"/>
              </w:rPr>
            </w:pPr>
            <w:r>
              <w:rPr>
                <w:b/>
                <w:color w:val="000000" w:themeColor="text1"/>
              </w:rPr>
              <w:t xml:space="preserve">CKC’s: </w:t>
            </w:r>
            <w:r w:rsidR="00694204">
              <w:rPr>
                <w:b/>
                <w:color w:val="000000" w:themeColor="text1"/>
              </w:rPr>
              <w:t xml:space="preserve">   </w:t>
            </w:r>
            <w:r w:rsidR="00D05CB1">
              <w:rPr>
                <w:b/>
                <w:color w:val="000000" w:themeColor="text1"/>
              </w:rPr>
              <w:t xml:space="preserve">All of </w:t>
            </w:r>
            <w:r>
              <w:rPr>
                <w:b/>
                <w:color w:val="000000" w:themeColor="text1"/>
              </w:rPr>
              <w:t xml:space="preserve">Domain </w:t>
            </w:r>
            <w:r w:rsidR="00D05CB1">
              <w:rPr>
                <w:b/>
                <w:color w:val="000000" w:themeColor="text1"/>
              </w:rPr>
              <w:t>1</w:t>
            </w:r>
          </w:p>
          <w:p w14:paraId="2CD64AB9" w14:textId="01F68F76" w:rsidR="009E1ACB" w:rsidRDefault="00D05CB1" w:rsidP="009E1ACB">
            <w:pPr>
              <w:rPr>
                <w:b/>
                <w:color w:val="000000" w:themeColor="text1"/>
              </w:rPr>
            </w:pPr>
            <w:r>
              <w:rPr>
                <w:b/>
                <w:color w:val="000000" w:themeColor="text1"/>
              </w:rPr>
              <w:t xml:space="preserve">              </w:t>
            </w:r>
            <w:r w:rsidR="00694204">
              <w:rPr>
                <w:b/>
                <w:color w:val="000000" w:themeColor="text1"/>
              </w:rPr>
              <w:t xml:space="preserve">   </w:t>
            </w:r>
            <w:r>
              <w:rPr>
                <w:b/>
                <w:color w:val="000000" w:themeColor="text1"/>
              </w:rPr>
              <w:t>Domain 2: 2.A.1</w:t>
            </w:r>
            <w:r w:rsidR="0047469D">
              <w:rPr>
                <w:b/>
                <w:color w:val="000000" w:themeColor="text1"/>
              </w:rPr>
              <w:t>, 2.A.2, 2.B.2</w:t>
            </w:r>
          </w:p>
          <w:p w14:paraId="19F72272" w14:textId="3C2093E6" w:rsidR="00C05000" w:rsidRDefault="00C05000" w:rsidP="009E1ACB">
            <w:pPr>
              <w:rPr>
                <w:b/>
                <w:color w:val="000000" w:themeColor="text1"/>
              </w:rPr>
            </w:pPr>
            <w:r>
              <w:rPr>
                <w:b/>
                <w:color w:val="000000" w:themeColor="text1"/>
              </w:rPr>
              <w:t xml:space="preserve">               </w:t>
            </w:r>
            <w:r w:rsidR="00694204">
              <w:rPr>
                <w:b/>
                <w:color w:val="000000" w:themeColor="text1"/>
              </w:rPr>
              <w:t xml:space="preserve">  </w:t>
            </w:r>
            <w:r>
              <w:rPr>
                <w:b/>
                <w:color w:val="000000" w:themeColor="text1"/>
              </w:rPr>
              <w:t>Domain 3: 3.B.3 and 3.B.4</w:t>
            </w:r>
          </w:p>
          <w:p w14:paraId="7C5DE5C5" w14:textId="7266B599" w:rsidR="006B7D00" w:rsidRDefault="006B7D00" w:rsidP="009E1ACB">
            <w:pPr>
              <w:rPr>
                <w:b/>
                <w:color w:val="000000" w:themeColor="text1"/>
              </w:rPr>
            </w:pPr>
            <w:r>
              <w:rPr>
                <w:b/>
                <w:color w:val="000000" w:themeColor="text1"/>
              </w:rPr>
              <w:t xml:space="preserve">               </w:t>
            </w:r>
            <w:r w:rsidR="00694204">
              <w:rPr>
                <w:b/>
                <w:color w:val="000000" w:themeColor="text1"/>
              </w:rPr>
              <w:t xml:space="preserve">  </w:t>
            </w:r>
            <w:r>
              <w:rPr>
                <w:b/>
                <w:color w:val="000000" w:themeColor="text1"/>
              </w:rPr>
              <w:t>Domain 4: 4.A.1, and 4.B.1</w:t>
            </w:r>
          </w:p>
          <w:p w14:paraId="28A6857F" w14:textId="70966573" w:rsidR="00694204" w:rsidRDefault="006B7D00" w:rsidP="009E1ACB">
            <w:pPr>
              <w:rPr>
                <w:b/>
                <w:color w:val="000000" w:themeColor="text1"/>
              </w:rPr>
            </w:pPr>
            <w:r>
              <w:rPr>
                <w:b/>
                <w:color w:val="000000" w:themeColor="text1"/>
              </w:rPr>
              <w:t xml:space="preserve">               </w:t>
            </w:r>
            <w:r w:rsidR="00694204">
              <w:rPr>
                <w:b/>
                <w:color w:val="000000" w:themeColor="text1"/>
              </w:rPr>
              <w:t xml:space="preserve">  </w:t>
            </w:r>
            <w:r>
              <w:rPr>
                <w:b/>
                <w:color w:val="000000" w:themeColor="text1"/>
              </w:rPr>
              <w:t xml:space="preserve">Domain 5: 5.A.1, 5.A.2, 5.B.1, </w:t>
            </w:r>
            <w:r w:rsidR="00694204">
              <w:rPr>
                <w:b/>
                <w:color w:val="000000" w:themeColor="text1"/>
              </w:rPr>
              <w:t>5.B.2</w:t>
            </w:r>
          </w:p>
          <w:p w14:paraId="56764E65" w14:textId="4B17BB66" w:rsidR="006B7D00" w:rsidRDefault="00694204" w:rsidP="009E1ACB">
            <w:pPr>
              <w:rPr>
                <w:b/>
                <w:color w:val="000000" w:themeColor="text1"/>
              </w:rPr>
            </w:pPr>
            <w:r>
              <w:rPr>
                <w:b/>
                <w:color w:val="000000" w:themeColor="text1"/>
              </w:rPr>
              <w:t xml:space="preserve">                 Domain 6: 6.A.3 and 6.A.5</w:t>
            </w:r>
          </w:p>
          <w:p w14:paraId="0118BB4E" w14:textId="638A0BC7" w:rsidR="009E1ACB" w:rsidRDefault="009E1ACB" w:rsidP="009E1ACB">
            <w:pPr>
              <w:rPr>
                <w:b/>
                <w:color w:val="000000" w:themeColor="text1"/>
              </w:rPr>
            </w:pPr>
            <w:r>
              <w:rPr>
                <w:b/>
                <w:color w:val="000000" w:themeColor="text1"/>
              </w:rPr>
              <w:t xml:space="preserve">               </w:t>
            </w:r>
            <w:r w:rsidR="004977E2">
              <w:rPr>
                <w:b/>
                <w:color w:val="000000" w:themeColor="text1"/>
              </w:rPr>
              <w:t xml:space="preserve">  </w:t>
            </w:r>
            <w:r>
              <w:rPr>
                <w:b/>
                <w:color w:val="000000" w:themeColor="text1"/>
              </w:rPr>
              <w:t>Domain 7</w:t>
            </w:r>
            <w:r w:rsidR="00037F43">
              <w:rPr>
                <w:b/>
                <w:color w:val="000000" w:themeColor="text1"/>
              </w:rPr>
              <w:t xml:space="preserve">: </w:t>
            </w:r>
            <w:r>
              <w:rPr>
                <w:b/>
                <w:color w:val="000000" w:themeColor="text1"/>
              </w:rPr>
              <w:t>7.A.4 and 7 B.1</w:t>
            </w:r>
          </w:p>
          <w:p w14:paraId="57EFC156" w14:textId="39B0CFD4" w:rsidR="009E1ACB" w:rsidRPr="00115D41" w:rsidRDefault="009E1ACB" w:rsidP="004977E2">
            <w:pPr>
              <w:autoSpaceDE w:val="0"/>
              <w:autoSpaceDN w:val="0"/>
              <w:adjustRightInd w:val="0"/>
              <w:rPr>
                <w:color w:val="414142"/>
                <w:highlight w:val="yellow"/>
              </w:rPr>
            </w:pPr>
          </w:p>
        </w:tc>
      </w:tr>
      <w:tr w:rsidR="009E1ACB" w:rsidRPr="00E3134A" w14:paraId="22D45B2D" w14:textId="77777777" w:rsidTr="00BE30E1">
        <w:tc>
          <w:tcPr>
            <w:tcW w:w="4315" w:type="dxa"/>
          </w:tcPr>
          <w:p w14:paraId="675D62D1" w14:textId="2C12021C" w:rsidR="009E1ACB" w:rsidRPr="004B6529" w:rsidRDefault="009E1ACB" w:rsidP="009E1ACB">
            <w:pPr>
              <w:pStyle w:val="paragraph"/>
              <w:numPr>
                <w:ilvl w:val="0"/>
                <w:numId w:val="1"/>
              </w:numPr>
              <w:spacing w:before="0" w:beforeAutospacing="0" w:after="0" w:afterAutospacing="0"/>
              <w:textAlignment w:val="baseline"/>
              <w:rPr>
                <w:rFonts w:ascii="Calibri" w:eastAsia="Calibri" w:hAnsi="Calibri" w:cs="Calibri"/>
                <w:sz w:val="22"/>
                <w:szCs w:val="22"/>
              </w:rPr>
            </w:pPr>
            <w:r>
              <w:rPr>
                <w:rFonts w:eastAsia="Calibri"/>
                <w:color w:val="000000" w:themeColor="text1"/>
              </w:rPr>
              <w:t>P</w:t>
            </w:r>
            <w:r w:rsidRPr="004B6529">
              <w:rPr>
                <w:rFonts w:eastAsia="Calibri"/>
                <w:color w:val="000000" w:themeColor="text1"/>
              </w:rPr>
              <w:t xml:space="preserve">ositive and productive relationships with </w:t>
            </w:r>
            <w:r w:rsidR="009C2A3D">
              <w:rPr>
                <w:rFonts w:eastAsia="Calibri"/>
                <w:color w:val="000000" w:themeColor="text1"/>
              </w:rPr>
              <w:t xml:space="preserve">all </w:t>
            </w:r>
            <w:r w:rsidRPr="004B6529">
              <w:rPr>
                <w:rFonts w:eastAsia="Calibri"/>
                <w:color w:val="000000" w:themeColor="text1"/>
              </w:rPr>
              <w:t>families.</w:t>
            </w:r>
          </w:p>
          <w:p w14:paraId="5183A5AE" w14:textId="2A917F2A" w:rsidR="009E1ACB" w:rsidRPr="005A026A" w:rsidRDefault="009E1ACB" w:rsidP="009E1ACB">
            <w:pPr>
              <w:pStyle w:val="paragraph"/>
              <w:spacing w:before="0" w:beforeAutospacing="0" w:after="0" w:afterAutospacing="0"/>
              <w:ind w:left="360"/>
              <w:textAlignment w:val="baseline"/>
              <w:rPr>
                <w:bCs/>
                <w:color w:val="000000" w:themeColor="text1"/>
              </w:rPr>
            </w:pPr>
          </w:p>
        </w:tc>
        <w:tc>
          <w:tcPr>
            <w:tcW w:w="8730" w:type="dxa"/>
          </w:tcPr>
          <w:p w14:paraId="1F7A9707" w14:textId="3501E087" w:rsidR="009E1ACB" w:rsidRPr="002130F5" w:rsidRDefault="009E1ACB" w:rsidP="009E1ACB">
            <w:pPr>
              <w:rPr>
                <w:rStyle w:val="SubtleEmphasis"/>
                <w:b/>
                <w:bCs/>
                <w:i w:val="0"/>
                <w:iCs w:val="0"/>
              </w:rPr>
            </w:pPr>
            <w:r w:rsidRPr="002130F5">
              <w:rPr>
                <w:rStyle w:val="SubtleEmphasis"/>
                <w:b/>
                <w:bCs/>
                <w:i w:val="0"/>
                <w:iCs w:val="0"/>
              </w:rPr>
              <w:t xml:space="preserve">OSEP: </w:t>
            </w:r>
            <w:r w:rsidR="00037F43" w:rsidRPr="00037F43">
              <w:rPr>
                <w:rStyle w:val="SubtleEmphasis"/>
                <w:i w:val="0"/>
                <w:iCs w:val="0"/>
              </w:rPr>
              <w:t>Working with Children and Families from Diverse Backgrounds</w:t>
            </w:r>
            <w:r w:rsidR="00037F43">
              <w:rPr>
                <w:rStyle w:val="SubtleEmphasis"/>
                <w:i w:val="0"/>
                <w:iCs w:val="0"/>
              </w:rPr>
              <w:t xml:space="preserve"> and </w:t>
            </w:r>
            <w:r w:rsidR="00037F43" w:rsidRPr="00037F43">
              <w:rPr>
                <w:rStyle w:val="SubtleEmphasis"/>
                <w:i w:val="0"/>
                <w:iCs w:val="0"/>
              </w:rPr>
              <w:t>Engaging</w:t>
            </w:r>
            <w:r w:rsidR="00037F43">
              <w:rPr>
                <w:rStyle w:val="SubtleEmphasis"/>
                <w:i w:val="0"/>
                <w:iCs w:val="0"/>
              </w:rPr>
              <w:t xml:space="preserve"> and </w:t>
            </w:r>
            <w:r w:rsidR="00037F43" w:rsidRPr="00037F43">
              <w:rPr>
                <w:rStyle w:val="SubtleEmphasis"/>
                <w:i w:val="0"/>
                <w:iCs w:val="0"/>
              </w:rPr>
              <w:t>Communicating with Families</w:t>
            </w:r>
            <w:r w:rsidR="00037F43">
              <w:rPr>
                <w:rStyle w:val="SubtleEmphasis"/>
                <w:i w:val="0"/>
                <w:iCs w:val="0"/>
              </w:rPr>
              <w:t>, Transitions and Collaborating</w:t>
            </w:r>
          </w:p>
          <w:p w14:paraId="39B764A6" w14:textId="4B9CFF75" w:rsidR="00A845DB" w:rsidRDefault="009E1ACB" w:rsidP="009E1ACB">
            <w:pPr>
              <w:rPr>
                <w:rStyle w:val="SubtleEmphasis"/>
                <w:i w:val="0"/>
                <w:iCs w:val="0"/>
              </w:rPr>
            </w:pPr>
            <w:r w:rsidRPr="002130F5">
              <w:rPr>
                <w:rStyle w:val="SubtleEmphasis"/>
                <w:b/>
                <w:bCs/>
                <w:i w:val="0"/>
                <w:iCs w:val="0"/>
              </w:rPr>
              <w:t xml:space="preserve">EI/ESCE: </w:t>
            </w:r>
            <w:r w:rsidR="00A845DB">
              <w:rPr>
                <w:rStyle w:val="SubtleEmphasis"/>
                <w:b/>
                <w:bCs/>
                <w:i w:val="0"/>
                <w:iCs w:val="0"/>
              </w:rPr>
              <w:t xml:space="preserve">All of Standard </w:t>
            </w:r>
            <w:r w:rsidR="00037F43">
              <w:rPr>
                <w:rStyle w:val="SubtleEmphasis"/>
                <w:i w:val="0"/>
                <w:iCs w:val="0"/>
              </w:rPr>
              <w:t>2</w:t>
            </w:r>
          </w:p>
          <w:p w14:paraId="61010C76" w14:textId="21E0F8F2" w:rsidR="00A845DB" w:rsidRDefault="00A845DB" w:rsidP="009E1ACB">
            <w:pPr>
              <w:rPr>
                <w:rStyle w:val="SubtleEmphasis"/>
                <w:i w:val="0"/>
                <w:iCs w:val="0"/>
              </w:rPr>
            </w:pPr>
            <w:r>
              <w:rPr>
                <w:rStyle w:val="SubtleEmphasis"/>
                <w:i w:val="0"/>
                <w:iCs w:val="0"/>
              </w:rPr>
              <w:t xml:space="preserve">                  All of Standard 3</w:t>
            </w:r>
          </w:p>
          <w:p w14:paraId="4EBB2F29" w14:textId="01CFC3AF" w:rsidR="00A845DB" w:rsidRDefault="00A845DB" w:rsidP="009E1ACB">
            <w:pPr>
              <w:rPr>
                <w:rStyle w:val="SubtleEmphasis"/>
                <w:i w:val="0"/>
                <w:iCs w:val="0"/>
              </w:rPr>
            </w:pPr>
            <w:r>
              <w:rPr>
                <w:rStyle w:val="SubtleEmphasis"/>
                <w:i w:val="0"/>
                <w:iCs w:val="0"/>
              </w:rPr>
              <w:t xml:space="preserve">                  Standard </w:t>
            </w:r>
            <w:r w:rsidR="00D85338">
              <w:rPr>
                <w:rStyle w:val="SubtleEmphasis"/>
                <w:i w:val="0"/>
                <w:iCs w:val="0"/>
              </w:rPr>
              <w:t>4:</w:t>
            </w:r>
            <w:r>
              <w:rPr>
                <w:rStyle w:val="SubtleEmphasis"/>
                <w:i w:val="0"/>
                <w:iCs w:val="0"/>
              </w:rPr>
              <w:t>4.3 and 4.4</w:t>
            </w:r>
          </w:p>
          <w:p w14:paraId="187A19E9" w14:textId="1A92D416" w:rsidR="00A845DB" w:rsidRDefault="00A845DB" w:rsidP="009E1ACB">
            <w:pPr>
              <w:rPr>
                <w:rStyle w:val="SubtleEmphasis"/>
                <w:i w:val="0"/>
                <w:iCs w:val="0"/>
              </w:rPr>
            </w:pPr>
            <w:r>
              <w:rPr>
                <w:rStyle w:val="SubtleEmphasis"/>
                <w:i w:val="0"/>
                <w:iCs w:val="0"/>
              </w:rPr>
              <w:t xml:space="preserve">                  </w:t>
            </w:r>
            <w:r w:rsidR="00D85338">
              <w:rPr>
                <w:rStyle w:val="SubtleEmphasis"/>
                <w:i w:val="0"/>
                <w:iCs w:val="0"/>
              </w:rPr>
              <w:t>Standard 5: 5.1</w:t>
            </w:r>
          </w:p>
          <w:p w14:paraId="0DDF1CB9" w14:textId="718E0065" w:rsidR="00D85338" w:rsidRDefault="00D85338" w:rsidP="009E1ACB">
            <w:pPr>
              <w:rPr>
                <w:rStyle w:val="SubtleEmphasis"/>
                <w:i w:val="0"/>
                <w:iCs w:val="0"/>
              </w:rPr>
            </w:pPr>
            <w:r>
              <w:rPr>
                <w:rStyle w:val="SubtleEmphasis"/>
                <w:i w:val="0"/>
                <w:iCs w:val="0"/>
              </w:rPr>
              <w:t xml:space="preserve">                  Standard 6: 6.1 and 6.2</w:t>
            </w:r>
          </w:p>
          <w:p w14:paraId="5E7B1BA1" w14:textId="7E4998AF" w:rsidR="009E1ACB" w:rsidRDefault="009E1ACB" w:rsidP="009E1ACB">
            <w:pPr>
              <w:rPr>
                <w:rStyle w:val="SubtleEmphasis"/>
                <w:i w:val="0"/>
                <w:iCs w:val="0"/>
              </w:rPr>
            </w:pPr>
            <w:r w:rsidRPr="002130F5">
              <w:rPr>
                <w:rStyle w:val="SubtleEmphasis"/>
                <w:b/>
                <w:bCs/>
                <w:i w:val="0"/>
                <w:iCs w:val="0"/>
              </w:rPr>
              <w:lastRenderedPageBreak/>
              <w:t xml:space="preserve">NAEYC: </w:t>
            </w:r>
            <w:r w:rsidR="00D85338">
              <w:rPr>
                <w:rStyle w:val="SubtleEmphasis"/>
                <w:b/>
                <w:bCs/>
                <w:i w:val="0"/>
                <w:iCs w:val="0"/>
              </w:rPr>
              <w:t xml:space="preserve">All of </w:t>
            </w:r>
            <w:r w:rsidRPr="001376FB">
              <w:rPr>
                <w:rStyle w:val="SubtleEmphasis"/>
                <w:i w:val="0"/>
                <w:iCs w:val="0"/>
              </w:rPr>
              <w:t xml:space="preserve">Standard </w:t>
            </w:r>
            <w:r w:rsidR="00D85338">
              <w:rPr>
                <w:rStyle w:val="SubtleEmphasis"/>
                <w:i w:val="0"/>
                <w:iCs w:val="0"/>
              </w:rPr>
              <w:t>2</w:t>
            </w:r>
          </w:p>
          <w:p w14:paraId="68737BAA" w14:textId="2F1A852B" w:rsidR="00F11C18" w:rsidRPr="001376FB" w:rsidRDefault="00F11C18" w:rsidP="009E1ACB">
            <w:pPr>
              <w:rPr>
                <w:rStyle w:val="SubtleEmphasis"/>
                <w:i w:val="0"/>
                <w:iCs w:val="0"/>
              </w:rPr>
            </w:pPr>
            <w:r>
              <w:rPr>
                <w:rStyle w:val="SubtleEmphasis"/>
                <w:i w:val="0"/>
                <w:iCs w:val="0"/>
              </w:rPr>
              <w:t xml:space="preserve">                 Standard 3: 3d</w:t>
            </w:r>
          </w:p>
          <w:p w14:paraId="02C5B85E" w14:textId="77777777" w:rsidR="00D85338" w:rsidRDefault="009E1ACB" w:rsidP="009E1ACB">
            <w:pPr>
              <w:rPr>
                <w:rStyle w:val="SubtleEmphasis"/>
                <w:b/>
                <w:bCs/>
                <w:i w:val="0"/>
                <w:iCs w:val="0"/>
              </w:rPr>
            </w:pPr>
            <w:r w:rsidRPr="002130F5">
              <w:rPr>
                <w:rStyle w:val="SubtleEmphasis"/>
                <w:b/>
                <w:bCs/>
                <w:i w:val="0"/>
                <w:iCs w:val="0"/>
              </w:rPr>
              <w:t xml:space="preserve">PS&amp;C: </w:t>
            </w:r>
            <w:r w:rsidR="00D85338">
              <w:rPr>
                <w:rStyle w:val="SubtleEmphasis"/>
                <w:b/>
                <w:bCs/>
                <w:i w:val="0"/>
                <w:iCs w:val="0"/>
              </w:rPr>
              <w:t>Standard 1: 1c</w:t>
            </w:r>
          </w:p>
          <w:p w14:paraId="33DFD7A4" w14:textId="277395DE" w:rsidR="009E1ACB" w:rsidRDefault="00D85338" w:rsidP="009E1ACB">
            <w:pPr>
              <w:rPr>
                <w:rStyle w:val="SubtleEmphasis"/>
                <w:i w:val="0"/>
                <w:iCs w:val="0"/>
              </w:rPr>
            </w:pPr>
            <w:r>
              <w:rPr>
                <w:rStyle w:val="SubtleEmphasis"/>
                <w:b/>
                <w:bCs/>
                <w:i w:val="0"/>
                <w:iCs w:val="0"/>
              </w:rPr>
              <w:t xml:space="preserve">            All of </w:t>
            </w:r>
            <w:r w:rsidRPr="001376FB">
              <w:rPr>
                <w:rStyle w:val="SubtleEmphasis"/>
                <w:i w:val="0"/>
                <w:iCs w:val="0"/>
              </w:rPr>
              <w:t xml:space="preserve">Standard </w:t>
            </w:r>
            <w:r>
              <w:rPr>
                <w:rStyle w:val="SubtleEmphasis"/>
                <w:i w:val="0"/>
                <w:iCs w:val="0"/>
              </w:rPr>
              <w:t>2</w:t>
            </w:r>
          </w:p>
          <w:p w14:paraId="184937EC" w14:textId="00DD6F90" w:rsidR="00F11C18" w:rsidRDefault="00F11C18" w:rsidP="009E1ACB">
            <w:pPr>
              <w:rPr>
                <w:rStyle w:val="SubtleEmphasis"/>
                <w:i w:val="0"/>
                <w:iCs w:val="0"/>
              </w:rPr>
            </w:pPr>
            <w:r>
              <w:rPr>
                <w:rStyle w:val="SubtleEmphasis"/>
                <w:i w:val="0"/>
                <w:iCs w:val="0"/>
              </w:rPr>
              <w:t xml:space="preserve">            Standard 3: 3d</w:t>
            </w:r>
          </w:p>
          <w:p w14:paraId="4A0DA74D" w14:textId="2294BD30" w:rsidR="00F11C18" w:rsidRPr="001376FB" w:rsidRDefault="00F11C18" w:rsidP="009E1ACB">
            <w:pPr>
              <w:rPr>
                <w:rStyle w:val="SubtleEmphasis"/>
                <w:i w:val="0"/>
                <w:iCs w:val="0"/>
              </w:rPr>
            </w:pPr>
            <w:r>
              <w:rPr>
                <w:rStyle w:val="SubtleEmphasis"/>
                <w:i w:val="0"/>
                <w:iCs w:val="0"/>
              </w:rPr>
              <w:t xml:space="preserve">            Standard 6: 6d</w:t>
            </w:r>
          </w:p>
          <w:p w14:paraId="6BBC12C0" w14:textId="7067E2C0" w:rsidR="009E1ACB" w:rsidRDefault="009E1ACB" w:rsidP="009E1ACB">
            <w:pPr>
              <w:rPr>
                <w:rStyle w:val="SubtleEmphasis"/>
                <w:i w:val="0"/>
                <w:iCs w:val="0"/>
              </w:rPr>
            </w:pPr>
            <w:r w:rsidRPr="002130F5">
              <w:rPr>
                <w:rStyle w:val="SubtleEmphasis"/>
                <w:b/>
                <w:bCs/>
                <w:i w:val="0"/>
                <w:iCs w:val="0"/>
              </w:rPr>
              <w:t xml:space="preserve">CKC’s: </w:t>
            </w:r>
            <w:r w:rsidRPr="001376FB">
              <w:rPr>
                <w:rStyle w:val="SubtleEmphasis"/>
                <w:i w:val="0"/>
                <w:iCs w:val="0"/>
              </w:rPr>
              <w:t xml:space="preserve">Domain </w:t>
            </w:r>
            <w:r w:rsidR="00F11C18">
              <w:rPr>
                <w:rStyle w:val="SubtleEmphasis"/>
                <w:i w:val="0"/>
                <w:iCs w:val="0"/>
              </w:rPr>
              <w:t>1: 1.A.2, 1.B.1</w:t>
            </w:r>
            <w:r w:rsidR="00B570E1">
              <w:rPr>
                <w:rStyle w:val="SubtleEmphasis"/>
                <w:i w:val="0"/>
                <w:iCs w:val="0"/>
              </w:rPr>
              <w:t xml:space="preserve"> and 1.B.3</w:t>
            </w:r>
          </w:p>
          <w:p w14:paraId="5C72C5E0" w14:textId="4B7F8E88" w:rsidR="00B570E1" w:rsidRDefault="00B570E1" w:rsidP="009E1ACB">
            <w:pPr>
              <w:rPr>
                <w:rStyle w:val="SubtleEmphasis"/>
                <w:i w:val="0"/>
                <w:iCs w:val="0"/>
              </w:rPr>
            </w:pPr>
            <w:r>
              <w:rPr>
                <w:rStyle w:val="SubtleEmphasis"/>
                <w:i w:val="0"/>
                <w:iCs w:val="0"/>
              </w:rPr>
              <w:t xml:space="preserve">              Domain 2: 2.A.1, 2.A.2, 2.B.1, 2.B.2</w:t>
            </w:r>
            <w:r w:rsidR="000C4FD6">
              <w:rPr>
                <w:rStyle w:val="SubtleEmphasis"/>
                <w:i w:val="0"/>
                <w:iCs w:val="0"/>
              </w:rPr>
              <w:t xml:space="preserve"> and 2.B.3</w:t>
            </w:r>
          </w:p>
          <w:p w14:paraId="778BD63A" w14:textId="1435E848" w:rsidR="000C4FD6" w:rsidRDefault="000C4FD6" w:rsidP="009E1ACB">
            <w:pPr>
              <w:rPr>
                <w:rStyle w:val="SubtleEmphasis"/>
                <w:i w:val="0"/>
                <w:iCs w:val="0"/>
              </w:rPr>
            </w:pPr>
            <w:r>
              <w:rPr>
                <w:rStyle w:val="SubtleEmphasis"/>
                <w:i w:val="0"/>
                <w:iCs w:val="0"/>
              </w:rPr>
              <w:t xml:space="preserve">              Domain 3: 3.A.1, </w:t>
            </w:r>
            <w:r w:rsidR="004C5EEF">
              <w:rPr>
                <w:rStyle w:val="SubtleEmphasis"/>
                <w:i w:val="0"/>
                <w:iCs w:val="0"/>
              </w:rPr>
              <w:t xml:space="preserve">3.A.2, 3.A.3 and 3.B.4, </w:t>
            </w:r>
          </w:p>
          <w:p w14:paraId="731CD477" w14:textId="11FAD562" w:rsidR="004C5EEF" w:rsidRDefault="004C5EEF" w:rsidP="009E1ACB">
            <w:pPr>
              <w:rPr>
                <w:rStyle w:val="SubtleEmphasis"/>
                <w:i w:val="0"/>
                <w:iCs w:val="0"/>
              </w:rPr>
            </w:pPr>
            <w:r>
              <w:rPr>
                <w:rStyle w:val="SubtleEmphasis"/>
                <w:i w:val="0"/>
                <w:iCs w:val="0"/>
              </w:rPr>
              <w:t xml:space="preserve">              Domain 4: 4.B.1</w:t>
            </w:r>
            <w:r w:rsidR="00C25215">
              <w:rPr>
                <w:rStyle w:val="SubtleEmphasis"/>
                <w:i w:val="0"/>
                <w:iCs w:val="0"/>
              </w:rPr>
              <w:t>.</w:t>
            </w:r>
          </w:p>
          <w:p w14:paraId="6F08A5FD" w14:textId="77777777" w:rsidR="00C25215" w:rsidRDefault="00C25215" w:rsidP="009E1ACB">
            <w:pPr>
              <w:rPr>
                <w:rStyle w:val="SubtleEmphasis"/>
                <w:i w:val="0"/>
                <w:iCs w:val="0"/>
              </w:rPr>
            </w:pPr>
            <w:r>
              <w:rPr>
                <w:rStyle w:val="SubtleEmphasis"/>
                <w:i w:val="0"/>
                <w:iCs w:val="0"/>
              </w:rPr>
              <w:t xml:space="preserve">              All of Domain: 5</w:t>
            </w:r>
          </w:p>
          <w:p w14:paraId="5ED8C8CC" w14:textId="652076C1" w:rsidR="00C25215" w:rsidRDefault="00C25215" w:rsidP="009E1ACB">
            <w:pPr>
              <w:rPr>
                <w:rStyle w:val="SubtleEmphasis"/>
                <w:i w:val="0"/>
                <w:iCs w:val="0"/>
              </w:rPr>
            </w:pPr>
            <w:r>
              <w:rPr>
                <w:rStyle w:val="SubtleEmphasis"/>
                <w:i w:val="0"/>
                <w:iCs w:val="0"/>
              </w:rPr>
              <w:t xml:space="preserve">              </w:t>
            </w:r>
            <w:r w:rsidR="00CF7E9A">
              <w:rPr>
                <w:rStyle w:val="SubtleEmphasis"/>
                <w:i w:val="0"/>
                <w:iCs w:val="0"/>
              </w:rPr>
              <w:t>Domain 6: 6.A.4 and 6.A.6</w:t>
            </w:r>
          </w:p>
          <w:p w14:paraId="2978B6E9" w14:textId="4AEF152D" w:rsidR="00FF5433" w:rsidRDefault="00FF5433" w:rsidP="009E1ACB">
            <w:pPr>
              <w:rPr>
                <w:rStyle w:val="SubtleEmphasis"/>
                <w:i w:val="0"/>
                <w:iCs w:val="0"/>
              </w:rPr>
            </w:pPr>
            <w:r>
              <w:rPr>
                <w:rStyle w:val="SubtleEmphasis"/>
                <w:i w:val="0"/>
                <w:iCs w:val="0"/>
              </w:rPr>
              <w:t xml:space="preserve">              Domain 7: 7.B.1, </w:t>
            </w:r>
          </w:p>
          <w:p w14:paraId="0B71ABB1" w14:textId="0DC708CA" w:rsidR="009E1ACB" w:rsidRPr="00115D41" w:rsidRDefault="009E1ACB" w:rsidP="009E1ACB">
            <w:pPr>
              <w:rPr>
                <w:rStyle w:val="SubtleEmphasis"/>
                <w:b/>
                <w:bCs/>
                <w:i w:val="0"/>
                <w:iCs w:val="0"/>
                <w:highlight w:val="yellow"/>
              </w:rPr>
            </w:pPr>
          </w:p>
        </w:tc>
      </w:tr>
      <w:tr w:rsidR="00FF5433" w:rsidRPr="00115D41" w14:paraId="7C23E530" w14:textId="77777777" w:rsidTr="00BE30E1">
        <w:tc>
          <w:tcPr>
            <w:tcW w:w="4315" w:type="dxa"/>
          </w:tcPr>
          <w:p w14:paraId="1395A4E5" w14:textId="77777777" w:rsidR="007C53C0" w:rsidRDefault="007C53C0" w:rsidP="00FF5433">
            <w:pPr>
              <w:pStyle w:val="paragraph"/>
              <w:numPr>
                <w:ilvl w:val="0"/>
                <w:numId w:val="1"/>
              </w:numPr>
              <w:spacing w:before="0" w:beforeAutospacing="0" w:after="0" w:afterAutospacing="0"/>
              <w:textAlignment w:val="baseline"/>
              <w:rPr>
                <w:rFonts w:eastAsia="Calibri"/>
                <w:color w:val="000000" w:themeColor="text1"/>
              </w:rPr>
            </w:pPr>
            <w:r>
              <w:rPr>
                <w:rFonts w:eastAsia="Calibri"/>
                <w:color w:val="000000" w:themeColor="text1"/>
              </w:rPr>
              <w:lastRenderedPageBreak/>
              <w:t>Program management</w:t>
            </w:r>
          </w:p>
          <w:p w14:paraId="30256A49" w14:textId="1F813F20" w:rsidR="00FF5433" w:rsidRDefault="00FF5433" w:rsidP="007C53C0">
            <w:pPr>
              <w:pStyle w:val="paragraph"/>
              <w:spacing w:before="0" w:beforeAutospacing="0" w:after="0" w:afterAutospacing="0"/>
              <w:ind w:left="720"/>
              <w:textAlignment w:val="baseline"/>
              <w:rPr>
                <w:rFonts w:eastAsia="Calibri"/>
                <w:color w:val="000000" w:themeColor="text1"/>
              </w:rPr>
            </w:pPr>
            <w:r>
              <w:rPr>
                <w:rFonts w:eastAsia="Calibri"/>
                <w:color w:val="000000" w:themeColor="text1"/>
              </w:rPr>
              <w:t>CDA Professional Resource File</w:t>
            </w:r>
            <w:r w:rsidR="007C53C0">
              <w:rPr>
                <w:rFonts w:eastAsia="Calibri"/>
                <w:color w:val="000000" w:themeColor="text1"/>
              </w:rPr>
              <w:t xml:space="preserve"> Requirements</w:t>
            </w:r>
          </w:p>
        </w:tc>
        <w:tc>
          <w:tcPr>
            <w:tcW w:w="8730" w:type="dxa"/>
          </w:tcPr>
          <w:p w14:paraId="25E7E685" w14:textId="77777777" w:rsidR="00FF5433" w:rsidRPr="002E5FD2" w:rsidRDefault="00FF5433" w:rsidP="00FF5433">
            <w:pPr>
              <w:rPr>
                <w:bCs/>
                <w:color w:val="000000" w:themeColor="text1"/>
              </w:rPr>
            </w:pPr>
            <w:r>
              <w:rPr>
                <w:b/>
                <w:color w:val="000000" w:themeColor="text1"/>
              </w:rPr>
              <w:t xml:space="preserve">OSEP: </w:t>
            </w:r>
            <w:r w:rsidRPr="002E5FD2">
              <w:rPr>
                <w:bCs/>
                <w:color w:val="000000" w:themeColor="text1"/>
              </w:rPr>
              <w:t>All Priority Areas</w:t>
            </w:r>
          </w:p>
          <w:p w14:paraId="4C8331D1" w14:textId="77777777" w:rsidR="00FF5433" w:rsidRPr="002E5FD2" w:rsidRDefault="00FF5433" w:rsidP="00FF5433">
            <w:pPr>
              <w:rPr>
                <w:bCs/>
                <w:color w:val="000000" w:themeColor="text1"/>
              </w:rPr>
            </w:pPr>
            <w:r>
              <w:rPr>
                <w:b/>
                <w:color w:val="000000" w:themeColor="text1"/>
              </w:rPr>
              <w:t xml:space="preserve">EI/ESCE: </w:t>
            </w:r>
            <w:r w:rsidRPr="002E5FD2">
              <w:rPr>
                <w:bCs/>
                <w:color w:val="000000" w:themeColor="text1"/>
              </w:rPr>
              <w:t xml:space="preserve">All </w:t>
            </w:r>
            <w:r>
              <w:rPr>
                <w:bCs/>
                <w:color w:val="000000" w:themeColor="text1"/>
              </w:rPr>
              <w:t xml:space="preserve">Standards </w:t>
            </w:r>
          </w:p>
          <w:p w14:paraId="601AECED" w14:textId="77777777" w:rsidR="00FF5433" w:rsidRPr="002E5FD2" w:rsidRDefault="00FF5433" w:rsidP="00FF5433">
            <w:pPr>
              <w:rPr>
                <w:bCs/>
                <w:color w:val="000000" w:themeColor="text1"/>
              </w:rPr>
            </w:pPr>
            <w:r>
              <w:rPr>
                <w:b/>
                <w:color w:val="000000" w:themeColor="text1"/>
              </w:rPr>
              <w:t xml:space="preserve">NAEYC: </w:t>
            </w:r>
            <w:r>
              <w:rPr>
                <w:bCs/>
                <w:color w:val="000000" w:themeColor="text1"/>
              </w:rPr>
              <w:t>All Standards</w:t>
            </w:r>
            <w:r w:rsidRPr="002E5FD2">
              <w:rPr>
                <w:bCs/>
                <w:color w:val="000000" w:themeColor="text1"/>
              </w:rPr>
              <w:t xml:space="preserve"> </w:t>
            </w:r>
          </w:p>
          <w:p w14:paraId="04001D50" w14:textId="77777777" w:rsidR="00FF5433" w:rsidRDefault="00FF5433" w:rsidP="00FF5433">
            <w:pPr>
              <w:rPr>
                <w:bCs/>
                <w:color w:val="000000" w:themeColor="text1"/>
              </w:rPr>
            </w:pPr>
            <w:r w:rsidRPr="001D661D">
              <w:rPr>
                <w:b/>
                <w:color w:val="000000" w:themeColor="text1"/>
              </w:rPr>
              <w:t>PS&amp;C:</w:t>
            </w:r>
            <w:r w:rsidRPr="002E5FD2">
              <w:rPr>
                <w:bCs/>
                <w:color w:val="000000" w:themeColor="text1"/>
              </w:rPr>
              <w:t xml:space="preserve"> All Standard</w:t>
            </w:r>
            <w:r>
              <w:rPr>
                <w:bCs/>
                <w:color w:val="000000" w:themeColor="text1"/>
              </w:rPr>
              <w:t>s</w:t>
            </w:r>
            <w:r w:rsidRPr="002E5FD2">
              <w:rPr>
                <w:bCs/>
                <w:color w:val="000000" w:themeColor="text1"/>
              </w:rPr>
              <w:t xml:space="preserve"> </w:t>
            </w:r>
          </w:p>
          <w:p w14:paraId="1371380B" w14:textId="77777777" w:rsidR="00FF5433" w:rsidRPr="002E5FD2" w:rsidRDefault="00FF5433" w:rsidP="00FF5433">
            <w:pPr>
              <w:rPr>
                <w:b/>
                <w:color w:val="000000" w:themeColor="text1"/>
              </w:rPr>
            </w:pPr>
            <w:r w:rsidRPr="002E5FD2">
              <w:rPr>
                <w:b/>
                <w:color w:val="000000" w:themeColor="text1"/>
              </w:rPr>
              <w:t>CKC’s</w:t>
            </w:r>
            <w:r>
              <w:rPr>
                <w:b/>
                <w:color w:val="000000" w:themeColor="text1"/>
              </w:rPr>
              <w:t xml:space="preserve">: </w:t>
            </w:r>
            <w:r w:rsidRPr="002E5FD2">
              <w:rPr>
                <w:bCs/>
                <w:color w:val="000000" w:themeColor="text1"/>
              </w:rPr>
              <w:t>All domains</w:t>
            </w:r>
            <w:r>
              <w:rPr>
                <w:bCs/>
                <w:color w:val="000000" w:themeColor="text1"/>
              </w:rPr>
              <w:t>, sub-domains, and categories</w:t>
            </w:r>
          </w:p>
          <w:p w14:paraId="266B4431" w14:textId="77777777" w:rsidR="00FF5433" w:rsidRPr="00341B2C" w:rsidRDefault="00FF5433" w:rsidP="00FF5433">
            <w:pPr>
              <w:rPr>
                <w:b/>
                <w:color w:val="000000" w:themeColor="text1"/>
              </w:rPr>
            </w:pPr>
          </w:p>
        </w:tc>
      </w:tr>
    </w:tbl>
    <w:p w14:paraId="05C7F299" w14:textId="77777777" w:rsidR="00E813A2" w:rsidRDefault="00E813A2" w:rsidP="005E6EE0">
      <w:pPr>
        <w:rPr>
          <w:rFonts w:ascii="Times New Roman" w:hAnsi="Times New Roman" w:cs="Times New Roman"/>
          <w:b/>
          <w:color w:val="000000" w:themeColor="text1"/>
          <w:sz w:val="24"/>
          <w:szCs w:val="24"/>
        </w:rPr>
      </w:pPr>
    </w:p>
    <w:p w14:paraId="01DA5821" w14:textId="62B28EA7" w:rsidR="005E6EE0" w:rsidRPr="00E813A2" w:rsidRDefault="005E6EE0" w:rsidP="005E6EE0">
      <w:pPr>
        <w:rPr>
          <w:rFonts w:ascii="Times New Roman" w:hAnsi="Times New Roman" w:cs="Times New Roman"/>
          <w:b/>
          <w:color w:val="000000" w:themeColor="text1"/>
          <w:sz w:val="24"/>
          <w:szCs w:val="24"/>
        </w:rPr>
      </w:pPr>
      <w:r w:rsidRPr="00E3134A">
        <w:rPr>
          <w:rFonts w:ascii="Times New Roman" w:hAnsi="Times New Roman" w:cs="Times New Roman"/>
          <w:b/>
          <w:color w:val="000000" w:themeColor="text1"/>
          <w:sz w:val="24"/>
          <w:szCs w:val="24"/>
        </w:rPr>
        <w:t>Student Outcomes: Upon completion of this course, students will be able to:</w:t>
      </w:r>
    </w:p>
    <w:tbl>
      <w:tblPr>
        <w:tblStyle w:val="TableGrid"/>
        <w:tblW w:w="0" w:type="auto"/>
        <w:tblLook w:val="04A0" w:firstRow="1" w:lastRow="0" w:firstColumn="1" w:lastColumn="0" w:noHBand="0" w:noVBand="1"/>
      </w:tblPr>
      <w:tblGrid>
        <w:gridCol w:w="6463"/>
        <w:gridCol w:w="6487"/>
      </w:tblGrid>
      <w:tr w:rsidR="00FD360B" w:rsidRPr="00E3134A" w14:paraId="613F0EAF" w14:textId="77777777" w:rsidTr="005E6EE0">
        <w:tc>
          <w:tcPr>
            <w:tcW w:w="6463" w:type="dxa"/>
          </w:tcPr>
          <w:p w14:paraId="30739F43" w14:textId="77777777" w:rsidR="005E6EE0" w:rsidRPr="00E3134A" w:rsidRDefault="005E6EE0" w:rsidP="00EE6C1F">
            <w:pPr>
              <w:rPr>
                <w:b/>
                <w:color w:val="000000" w:themeColor="text1"/>
                <w:highlight w:val="yellow"/>
              </w:rPr>
            </w:pPr>
            <w:r w:rsidRPr="00E3134A">
              <w:rPr>
                <w:b/>
                <w:color w:val="000000" w:themeColor="text1"/>
              </w:rPr>
              <w:t xml:space="preserve">Student Outcomes: </w:t>
            </w:r>
          </w:p>
        </w:tc>
        <w:tc>
          <w:tcPr>
            <w:tcW w:w="6487" w:type="dxa"/>
          </w:tcPr>
          <w:p w14:paraId="5EB1ACCD" w14:textId="77777777" w:rsidR="005E6EE0" w:rsidRPr="00E3134A" w:rsidRDefault="005E6EE0" w:rsidP="00EE6C1F">
            <w:pPr>
              <w:rPr>
                <w:b/>
                <w:color w:val="000000" w:themeColor="text1"/>
                <w:highlight w:val="yellow"/>
              </w:rPr>
            </w:pPr>
            <w:r w:rsidRPr="004D565B">
              <w:rPr>
                <w:b/>
                <w:color w:val="000000" w:themeColor="text1"/>
              </w:rPr>
              <w:t>Alignment with Standards</w:t>
            </w:r>
          </w:p>
        </w:tc>
      </w:tr>
      <w:tr w:rsidR="004A29A4" w:rsidRPr="00E3134A" w14:paraId="76B562DA" w14:textId="77777777" w:rsidTr="005E6EE0">
        <w:tc>
          <w:tcPr>
            <w:tcW w:w="6463" w:type="dxa"/>
          </w:tcPr>
          <w:p w14:paraId="0FDA50A8" w14:textId="497984E8" w:rsidR="004A29A4" w:rsidRPr="00BE4590" w:rsidRDefault="004A29A4" w:rsidP="004A29A4">
            <w:pPr>
              <w:pStyle w:val="paragraph"/>
              <w:numPr>
                <w:ilvl w:val="0"/>
                <w:numId w:val="11"/>
              </w:numPr>
              <w:spacing w:before="0" w:beforeAutospacing="0" w:after="0" w:afterAutospacing="0"/>
              <w:textAlignment w:val="baseline"/>
              <w:rPr>
                <w:rFonts w:eastAsia="Calibri"/>
              </w:rPr>
            </w:pPr>
            <w:r>
              <w:rPr>
                <w:rFonts w:eastAsia="Calibri"/>
                <w:color w:val="000000" w:themeColor="text1"/>
              </w:rPr>
              <w:t>I</w:t>
            </w:r>
            <w:r w:rsidRPr="00BE4590">
              <w:rPr>
                <w:rFonts w:eastAsia="Calibri"/>
                <w:color w:val="000000" w:themeColor="text1"/>
              </w:rPr>
              <w:t>dentify and describe the 6 CDA Competency Goals and 13 Functional Areas outlined by the Council for Professional Recognition.</w:t>
            </w:r>
          </w:p>
          <w:p w14:paraId="4B234416" w14:textId="0B750B04" w:rsidR="004A29A4" w:rsidRPr="007E0FF8" w:rsidRDefault="004A29A4" w:rsidP="004A29A4">
            <w:pPr>
              <w:pStyle w:val="NoSpacing"/>
            </w:pPr>
          </w:p>
        </w:tc>
        <w:tc>
          <w:tcPr>
            <w:tcW w:w="6487" w:type="dxa"/>
          </w:tcPr>
          <w:p w14:paraId="14789697" w14:textId="77777777" w:rsidR="004A29A4" w:rsidRPr="002E5FD2" w:rsidRDefault="004A29A4" w:rsidP="004A29A4">
            <w:pPr>
              <w:rPr>
                <w:bCs/>
                <w:color w:val="000000" w:themeColor="text1"/>
              </w:rPr>
            </w:pPr>
            <w:r>
              <w:rPr>
                <w:b/>
                <w:color w:val="000000" w:themeColor="text1"/>
              </w:rPr>
              <w:t xml:space="preserve">OSEP: </w:t>
            </w:r>
            <w:r w:rsidRPr="002E5FD2">
              <w:rPr>
                <w:bCs/>
                <w:color w:val="000000" w:themeColor="text1"/>
              </w:rPr>
              <w:t>All Priority Areas</w:t>
            </w:r>
          </w:p>
          <w:p w14:paraId="7135C896" w14:textId="77777777" w:rsidR="004A29A4" w:rsidRPr="002E5FD2" w:rsidRDefault="004A29A4" w:rsidP="004A29A4">
            <w:pPr>
              <w:rPr>
                <w:bCs/>
                <w:color w:val="000000" w:themeColor="text1"/>
              </w:rPr>
            </w:pPr>
            <w:r>
              <w:rPr>
                <w:b/>
                <w:color w:val="000000" w:themeColor="text1"/>
              </w:rPr>
              <w:t xml:space="preserve">EI/ESCE: </w:t>
            </w:r>
            <w:r w:rsidRPr="002E5FD2">
              <w:rPr>
                <w:bCs/>
                <w:color w:val="000000" w:themeColor="text1"/>
              </w:rPr>
              <w:t xml:space="preserve">All </w:t>
            </w:r>
            <w:r>
              <w:rPr>
                <w:bCs/>
                <w:color w:val="000000" w:themeColor="text1"/>
              </w:rPr>
              <w:t xml:space="preserve">Standards </w:t>
            </w:r>
          </w:p>
          <w:p w14:paraId="375D295D" w14:textId="77777777" w:rsidR="004A29A4" w:rsidRPr="002E5FD2" w:rsidRDefault="004A29A4" w:rsidP="004A29A4">
            <w:pPr>
              <w:rPr>
                <w:bCs/>
                <w:color w:val="000000" w:themeColor="text1"/>
              </w:rPr>
            </w:pPr>
            <w:r>
              <w:rPr>
                <w:b/>
                <w:color w:val="000000" w:themeColor="text1"/>
              </w:rPr>
              <w:t xml:space="preserve">NAEYC: </w:t>
            </w:r>
            <w:r>
              <w:rPr>
                <w:bCs/>
                <w:color w:val="000000" w:themeColor="text1"/>
              </w:rPr>
              <w:t>All Standards</w:t>
            </w:r>
            <w:r w:rsidRPr="002E5FD2">
              <w:rPr>
                <w:bCs/>
                <w:color w:val="000000" w:themeColor="text1"/>
              </w:rPr>
              <w:t xml:space="preserve"> </w:t>
            </w:r>
          </w:p>
          <w:p w14:paraId="0C08ACD4" w14:textId="77777777" w:rsidR="004A29A4" w:rsidRDefault="004A29A4" w:rsidP="004A29A4">
            <w:pPr>
              <w:rPr>
                <w:bCs/>
                <w:color w:val="000000" w:themeColor="text1"/>
              </w:rPr>
            </w:pPr>
            <w:r w:rsidRPr="001D661D">
              <w:rPr>
                <w:b/>
                <w:color w:val="000000" w:themeColor="text1"/>
              </w:rPr>
              <w:t>PS&amp;C:</w:t>
            </w:r>
            <w:r w:rsidRPr="002E5FD2">
              <w:rPr>
                <w:bCs/>
                <w:color w:val="000000" w:themeColor="text1"/>
              </w:rPr>
              <w:t xml:space="preserve"> All Standard</w:t>
            </w:r>
            <w:r>
              <w:rPr>
                <w:bCs/>
                <w:color w:val="000000" w:themeColor="text1"/>
              </w:rPr>
              <w:t>s</w:t>
            </w:r>
            <w:r w:rsidRPr="002E5FD2">
              <w:rPr>
                <w:bCs/>
                <w:color w:val="000000" w:themeColor="text1"/>
              </w:rPr>
              <w:t xml:space="preserve"> </w:t>
            </w:r>
          </w:p>
          <w:p w14:paraId="43DB04E7" w14:textId="77777777" w:rsidR="004A29A4" w:rsidRPr="002E5FD2" w:rsidRDefault="004A29A4" w:rsidP="004A29A4">
            <w:pPr>
              <w:rPr>
                <w:b/>
                <w:color w:val="000000" w:themeColor="text1"/>
              </w:rPr>
            </w:pPr>
            <w:r w:rsidRPr="002E5FD2">
              <w:rPr>
                <w:b/>
                <w:color w:val="000000" w:themeColor="text1"/>
              </w:rPr>
              <w:t>CKC’s</w:t>
            </w:r>
            <w:r>
              <w:rPr>
                <w:b/>
                <w:color w:val="000000" w:themeColor="text1"/>
              </w:rPr>
              <w:t xml:space="preserve">: </w:t>
            </w:r>
            <w:r w:rsidRPr="002E5FD2">
              <w:rPr>
                <w:bCs/>
                <w:color w:val="000000" w:themeColor="text1"/>
              </w:rPr>
              <w:t>All domains</w:t>
            </w:r>
            <w:r>
              <w:rPr>
                <w:bCs/>
                <w:color w:val="000000" w:themeColor="text1"/>
              </w:rPr>
              <w:t>, sub-domains, and categories</w:t>
            </w:r>
          </w:p>
          <w:p w14:paraId="1C04942E" w14:textId="160A1679" w:rsidR="004A29A4" w:rsidRPr="00E212E0" w:rsidRDefault="004A29A4" w:rsidP="004A29A4">
            <w:pPr>
              <w:tabs>
                <w:tab w:val="left" w:pos="4448"/>
              </w:tabs>
              <w:rPr>
                <w:highlight w:val="yellow"/>
              </w:rPr>
            </w:pPr>
          </w:p>
        </w:tc>
      </w:tr>
      <w:tr w:rsidR="004A29A4" w:rsidRPr="00E3134A" w14:paraId="07DD1FCF" w14:textId="77777777" w:rsidTr="005E6EE0">
        <w:tc>
          <w:tcPr>
            <w:tcW w:w="6463" w:type="dxa"/>
          </w:tcPr>
          <w:p w14:paraId="6ABE6A56" w14:textId="05442EA2" w:rsidR="004A29A4" w:rsidRDefault="004A29A4" w:rsidP="004A29A4">
            <w:pPr>
              <w:pStyle w:val="paragraph"/>
              <w:numPr>
                <w:ilvl w:val="0"/>
                <w:numId w:val="11"/>
              </w:numPr>
              <w:spacing w:before="0" w:beforeAutospacing="0" w:after="0" w:afterAutospacing="0"/>
              <w:textAlignment w:val="baseline"/>
            </w:pPr>
            <w:r>
              <w:t xml:space="preserve">Relate their prior experiences in the field of early care and education including their experience with children </w:t>
            </w:r>
            <w:r>
              <w:lastRenderedPageBreak/>
              <w:t>with disabilities, developmental delays, language and/or cultural differences.</w:t>
            </w:r>
          </w:p>
          <w:p w14:paraId="23BDBEF1" w14:textId="77777777" w:rsidR="004A29A4" w:rsidRPr="00C64FA1" w:rsidRDefault="004A29A4" w:rsidP="004A29A4">
            <w:pPr>
              <w:pStyle w:val="paragraph"/>
              <w:spacing w:before="0" w:beforeAutospacing="0" w:after="0" w:afterAutospacing="0"/>
              <w:ind w:left="720"/>
              <w:textAlignment w:val="baseline"/>
            </w:pPr>
          </w:p>
          <w:p w14:paraId="457FE9FD" w14:textId="77777777" w:rsidR="004A29A4" w:rsidRDefault="004A29A4" w:rsidP="004A29A4">
            <w:pPr>
              <w:pStyle w:val="paragraph"/>
              <w:spacing w:before="0" w:beforeAutospacing="0" w:after="0" w:afterAutospacing="0"/>
              <w:ind w:left="720"/>
              <w:jc w:val="both"/>
              <w:textAlignment w:val="baseline"/>
            </w:pPr>
          </w:p>
          <w:p w14:paraId="1ABD79F9" w14:textId="71FD10D5" w:rsidR="004A29A4" w:rsidRDefault="004A29A4" w:rsidP="004A29A4">
            <w:pPr>
              <w:pStyle w:val="paragraph"/>
              <w:spacing w:before="0" w:beforeAutospacing="0" w:after="0" w:afterAutospacing="0"/>
              <w:jc w:val="center"/>
              <w:textAlignment w:val="baseline"/>
            </w:pPr>
            <w:r w:rsidRPr="001962D1">
              <w:t xml:space="preserve">Competency Goal VI: </w:t>
            </w:r>
            <w:r>
              <w:rPr>
                <w:rStyle w:val="t"/>
              </w:rPr>
              <w:t>To maintain a commitment to professionalism</w:t>
            </w:r>
            <w:r w:rsidRPr="001962D1">
              <w:t xml:space="preserve"> </w:t>
            </w:r>
          </w:p>
          <w:p w14:paraId="10016BA8" w14:textId="68658C1F" w:rsidR="004A29A4" w:rsidRDefault="004A29A4" w:rsidP="004A29A4">
            <w:pPr>
              <w:pStyle w:val="paragraph"/>
              <w:spacing w:before="0" w:beforeAutospacing="0" w:after="0" w:afterAutospacing="0"/>
              <w:textAlignment w:val="baseline"/>
              <w:rPr>
                <w:rFonts w:ascii="Calibri" w:eastAsia="Calibri" w:hAnsi="Calibri" w:cs="Calibri"/>
                <w:sz w:val="22"/>
                <w:szCs w:val="22"/>
              </w:rPr>
            </w:pPr>
            <w:r w:rsidRPr="001962D1">
              <w:t>Functional area: Professionalism</w:t>
            </w:r>
          </w:p>
        </w:tc>
        <w:tc>
          <w:tcPr>
            <w:tcW w:w="6487" w:type="dxa"/>
          </w:tcPr>
          <w:p w14:paraId="1B3A743E" w14:textId="77777777" w:rsidR="004A29A4" w:rsidRPr="002E5FD2" w:rsidRDefault="004A29A4" w:rsidP="004A29A4">
            <w:pPr>
              <w:rPr>
                <w:bCs/>
                <w:color w:val="000000" w:themeColor="text1"/>
              </w:rPr>
            </w:pPr>
            <w:r>
              <w:rPr>
                <w:b/>
                <w:color w:val="000000" w:themeColor="text1"/>
              </w:rPr>
              <w:lastRenderedPageBreak/>
              <w:t xml:space="preserve">OSEP: </w:t>
            </w:r>
            <w:r w:rsidRPr="002E5FD2">
              <w:rPr>
                <w:bCs/>
                <w:color w:val="000000" w:themeColor="text1"/>
              </w:rPr>
              <w:t>All Priority Areas</w:t>
            </w:r>
          </w:p>
          <w:p w14:paraId="2C8A34CF" w14:textId="77777777" w:rsidR="004A29A4" w:rsidRPr="002E5FD2" w:rsidRDefault="004A29A4" w:rsidP="004A29A4">
            <w:pPr>
              <w:rPr>
                <w:bCs/>
                <w:color w:val="000000" w:themeColor="text1"/>
              </w:rPr>
            </w:pPr>
            <w:r>
              <w:rPr>
                <w:b/>
                <w:color w:val="000000" w:themeColor="text1"/>
              </w:rPr>
              <w:t xml:space="preserve">EI/ESCE: </w:t>
            </w:r>
            <w:r w:rsidRPr="002E5FD2">
              <w:rPr>
                <w:bCs/>
                <w:color w:val="000000" w:themeColor="text1"/>
              </w:rPr>
              <w:t xml:space="preserve">All </w:t>
            </w:r>
            <w:r>
              <w:rPr>
                <w:bCs/>
                <w:color w:val="000000" w:themeColor="text1"/>
              </w:rPr>
              <w:t xml:space="preserve">Standards </w:t>
            </w:r>
          </w:p>
          <w:p w14:paraId="4D18AB36" w14:textId="77777777" w:rsidR="004A29A4" w:rsidRPr="002E5FD2" w:rsidRDefault="004A29A4" w:rsidP="004A29A4">
            <w:pPr>
              <w:rPr>
                <w:bCs/>
                <w:color w:val="000000" w:themeColor="text1"/>
              </w:rPr>
            </w:pPr>
            <w:r>
              <w:rPr>
                <w:b/>
                <w:color w:val="000000" w:themeColor="text1"/>
              </w:rPr>
              <w:t xml:space="preserve">NAEYC: </w:t>
            </w:r>
            <w:r>
              <w:rPr>
                <w:bCs/>
                <w:color w:val="000000" w:themeColor="text1"/>
              </w:rPr>
              <w:t>All Standards</w:t>
            </w:r>
            <w:r w:rsidRPr="002E5FD2">
              <w:rPr>
                <w:bCs/>
                <w:color w:val="000000" w:themeColor="text1"/>
              </w:rPr>
              <w:t xml:space="preserve"> </w:t>
            </w:r>
          </w:p>
          <w:p w14:paraId="466D116E" w14:textId="77777777" w:rsidR="004A29A4" w:rsidRDefault="004A29A4" w:rsidP="004A29A4">
            <w:pPr>
              <w:rPr>
                <w:bCs/>
                <w:color w:val="000000" w:themeColor="text1"/>
              </w:rPr>
            </w:pPr>
            <w:r w:rsidRPr="001D661D">
              <w:rPr>
                <w:b/>
                <w:color w:val="000000" w:themeColor="text1"/>
              </w:rPr>
              <w:lastRenderedPageBreak/>
              <w:t>PS&amp;C:</w:t>
            </w:r>
            <w:r w:rsidRPr="002E5FD2">
              <w:rPr>
                <w:bCs/>
                <w:color w:val="000000" w:themeColor="text1"/>
              </w:rPr>
              <w:t xml:space="preserve"> All Standard</w:t>
            </w:r>
            <w:r>
              <w:rPr>
                <w:bCs/>
                <w:color w:val="000000" w:themeColor="text1"/>
              </w:rPr>
              <w:t>s</w:t>
            </w:r>
            <w:r w:rsidRPr="002E5FD2">
              <w:rPr>
                <w:bCs/>
                <w:color w:val="000000" w:themeColor="text1"/>
              </w:rPr>
              <w:t xml:space="preserve"> </w:t>
            </w:r>
          </w:p>
          <w:p w14:paraId="6142887E" w14:textId="77777777" w:rsidR="004A29A4" w:rsidRPr="002E5FD2" w:rsidRDefault="004A29A4" w:rsidP="004A29A4">
            <w:pPr>
              <w:rPr>
                <w:b/>
                <w:color w:val="000000" w:themeColor="text1"/>
              </w:rPr>
            </w:pPr>
            <w:r w:rsidRPr="002E5FD2">
              <w:rPr>
                <w:b/>
                <w:color w:val="000000" w:themeColor="text1"/>
              </w:rPr>
              <w:t>CKC’s</w:t>
            </w:r>
            <w:r>
              <w:rPr>
                <w:b/>
                <w:color w:val="000000" w:themeColor="text1"/>
              </w:rPr>
              <w:t xml:space="preserve">: </w:t>
            </w:r>
            <w:r w:rsidRPr="002E5FD2">
              <w:rPr>
                <w:bCs/>
                <w:color w:val="000000" w:themeColor="text1"/>
              </w:rPr>
              <w:t>All domains</w:t>
            </w:r>
            <w:r>
              <w:rPr>
                <w:bCs/>
                <w:color w:val="000000" w:themeColor="text1"/>
              </w:rPr>
              <w:t>, sub-domains, and categories</w:t>
            </w:r>
          </w:p>
          <w:p w14:paraId="218BB64B" w14:textId="77777777" w:rsidR="004A29A4" w:rsidRDefault="004A29A4" w:rsidP="004A29A4">
            <w:pPr>
              <w:rPr>
                <w:b/>
                <w:color w:val="000000" w:themeColor="text1"/>
              </w:rPr>
            </w:pPr>
          </w:p>
        </w:tc>
      </w:tr>
      <w:tr w:rsidR="004A29A4" w:rsidRPr="00E3134A" w14:paraId="1472D988" w14:textId="77777777" w:rsidTr="005E6EE0">
        <w:tc>
          <w:tcPr>
            <w:tcW w:w="6463" w:type="dxa"/>
          </w:tcPr>
          <w:p w14:paraId="4C141886" w14:textId="77777777" w:rsidR="004A29A4" w:rsidRDefault="004A29A4" w:rsidP="004A29A4">
            <w:pPr>
              <w:pStyle w:val="paragraph"/>
              <w:numPr>
                <w:ilvl w:val="0"/>
                <w:numId w:val="11"/>
              </w:numPr>
              <w:spacing w:before="0" w:beforeAutospacing="0" w:after="0" w:afterAutospacing="0"/>
              <w:textAlignment w:val="baseline"/>
            </w:pPr>
            <w:r>
              <w:lastRenderedPageBreak/>
              <w:t>Establish solutions to hypothetical ethical scenarios</w:t>
            </w:r>
          </w:p>
          <w:p w14:paraId="52F58D78" w14:textId="77777777" w:rsidR="004A29A4" w:rsidRDefault="004A29A4" w:rsidP="004A29A4">
            <w:pPr>
              <w:pStyle w:val="paragraph"/>
              <w:spacing w:before="0" w:beforeAutospacing="0" w:after="0" w:afterAutospacing="0"/>
              <w:textAlignment w:val="baseline"/>
            </w:pPr>
          </w:p>
          <w:p w14:paraId="2B09A503" w14:textId="77777777" w:rsidR="004A29A4" w:rsidRDefault="004A29A4" w:rsidP="004A29A4">
            <w:pPr>
              <w:pStyle w:val="paragraph"/>
              <w:spacing w:before="0" w:beforeAutospacing="0" w:after="0" w:afterAutospacing="0"/>
              <w:textAlignment w:val="baseline"/>
            </w:pPr>
          </w:p>
          <w:p w14:paraId="030064C9" w14:textId="2C0C21C2" w:rsidR="004A29A4" w:rsidRDefault="004A29A4" w:rsidP="004A29A4">
            <w:pPr>
              <w:pStyle w:val="paragraph"/>
              <w:spacing w:before="0" w:beforeAutospacing="0" w:after="0" w:afterAutospacing="0"/>
              <w:textAlignment w:val="baseline"/>
            </w:pPr>
            <w:r>
              <w:rPr>
                <w:rStyle w:val="normaltextrun"/>
                <w:rFonts w:eastAsia="Calibri"/>
              </w:rPr>
              <w:t xml:space="preserve">Continuation of </w:t>
            </w:r>
            <w:r w:rsidRPr="00BE4590">
              <w:rPr>
                <w:rStyle w:val="normaltextrun"/>
                <w:rFonts w:eastAsia="Calibri"/>
              </w:rPr>
              <w:t xml:space="preserve">Competency Goal </w:t>
            </w:r>
            <w:r>
              <w:rPr>
                <w:rStyle w:val="normaltextrun"/>
                <w:rFonts w:eastAsia="Calibri"/>
              </w:rPr>
              <w:t>VI</w:t>
            </w:r>
            <w:r w:rsidRPr="00BE4590">
              <w:rPr>
                <w:rStyle w:val="normaltextrun"/>
                <w:rFonts w:eastAsia="Calibri"/>
              </w:rPr>
              <w:t xml:space="preserve"> </w:t>
            </w:r>
            <w:r>
              <w:rPr>
                <w:rStyle w:val="normaltextrun"/>
                <w:rFonts w:eastAsia="Calibri"/>
              </w:rPr>
              <w:t>: Functional area Professionalism</w:t>
            </w:r>
          </w:p>
        </w:tc>
        <w:tc>
          <w:tcPr>
            <w:tcW w:w="6487" w:type="dxa"/>
          </w:tcPr>
          <w:p w14:paraId="2E27A490" w14:textId="77777777" w:rsidR="004A29A4" w:rsidRPr="006404C5" w:rsidRDefault="004A29A4" w:rsidP="004A29A4">
            <w:pPr>
              <w:rPr>
                <w:bCs/>
                <w:color w:val="000000" w:themeColor="text1"/>
              </w:rPr>
            </w:pPr>
            <w:r>
              <w:rPr>
                <w:b/>
                <w:color w:val="000000" w:themeColor="text1"/>
              </w:rPr>
              <w:t xml:space="preserve">EI/ESCE: </w:t>
            </w:r>
            <w:r w:rsidRPr="00C861B7">
              <w:rPr>
                <w:bCs/>
                <w:color w:val="000000" w:themeColor="text1"/>
              </w:rPr>
              <w:t>Standard</w:t>
            </w:r>
            <w:r>
              <w:rPr>
                <w:b/>
                <w:color w:val="000000" w:themeColor="text1"/>
              </w:rPr>
              <w:t xml:space="preserve"> </w:t>
            </w:r>
            <w:r w:rsidRPr="006404C5">
              <w:rPr>
                <w:bCs/>
                <w:color w:val="000000" w:themeColor="text1"/>
              </w:rPr>
              <w:t>7: 7.4</w:t>
            </w:r>
          </w:p>
          <w:p w14:paraId="41E0FD5B" w14:textId="77777777" w:rsidR="004A29A4" w:rsidRPr="002E5FD2" w:rsidRDefault="004A29A4" w:rsidP="004A29A4">
            <w:pPr>
              <w:rPr>
                <w:bCs/>
                <w:color w:val="000000" w:themeColor="text1"/>
              </w:rPr>
            </w:pPr>
            <w:r>
              <w:rPr>
                <w:b/>
                <w:color w:val="000000" w:themeColor="text1"/>
              </w:rPr>
              <w:t xml:space="preserve">NAEYC: </w:t>
            </w:r>
            <w:r>
              <w:rPr>
                <w:bCs/>
                <w:color w:val="000000" w:themeColor="text1"/>
              </w:rPr>
              <w:t>Standard 6:6b</w:t>
            </w:r>
          </w:p>
          <w:p w14:paraId="6F646C1D" w14:textId="77777777" w:rsidR="004A29A4" w:rsidRDefault="004A29A4" w:rsidP="004A29A4">
            <w:pPr>
              <w:rPr>
                <w:bCs/>
                <w:color w:val="000000" w:themeColor="text1"/>
              </w:rPr>
            </w:pPr>
            <w:r w:rsidRPr="001D661D">
              <w:rPr>
                <w:b/>
                <w:color w:val="000000" w:themeColor="text1"/>
              </w:rPr>
              <w:t>PS&amp;C:</w:t>
            </w:r>
            <w:r w:rsidRPr="002E5FD2">
              <w:rPr>
                <w:bCs/>
                <w:color w:val="000000" w:themeColor="text1"/>
              </w:rPr>
              <w:t xml:space="preserve"> Standard </w:t>
            </w:r>
            <w:r>
              <w:rPr>
                <w:bCs/>
                <w:color w:val="000000" w:themeColor="text1"/>
              </w:rPr>
              <w:t>6: 6b</w:t>
            </w:r>
          </w:p>
          <w:p w14:paraId="7A948F7D" w14:textId="77777777" w:rsidR="004A29A4" w:rsidRPr="002E5FD2" w:rsidRDefault="004A29A4" w:rsidP="004A29A4">
            <w:pPr>
              <w:rPr>
                <w:b/>
                <w:color w:val="000000" w:themeColor="text1"/>
              </w:rPr>
            </w:pPr>
            <w:r w:rsidRPr="002E5FD2">
              <w:rPr>
                <w:b/>
                <w:color w:val="000000" w:themeColor="text1"/>
              </w:rPr>
              <w:t>CKC’s</w:t>
            </w:r>
            <w:r>
              <w:rPr>
                <w:b/>
                <w:color w:val="000000" w:themeColor="text1"/>
              </w:rPr>
              <w:t xml:space="preserve">: </w:t>
            </w:r>
            <w:r>
              <w:rPr>
                <w:bCs/>
                <w:color w:val="000000" w:themeColor="text1"/>
              </w:rPr>
              <w:t>Domain 7: 7.A.3</w:t>
            </w:r>
          </w:p>
          <w:p w14:paraId="41271C3B" w14:textId="77777777" w:rsidR="004A29A4" w:rsidRDefault="004A29A4" w:rsidP="004A29A4">
            <w:pPr>
              <w:rPr>
                <w:b/>
                <w:color w:val="000000" w:themeColor="text1"/>
              </w:rPr>
            </w:pPr>
          </w:p>
        </w:tc>
      </w:tr>
      <w:tr w:rsidR="00A97F67" w:rsidRPr="00E3134A" w14:paraId="48A86CE3" w14:textId="77777777" w:rsidTr="005E6EE0">
        <w:tc>
          <w:tcPr>
            <w:tcW w:w="6463" w:type="dxa"/>
          </w:tcPr>
          <w:p w14:paraId="67B3B5E7" w14:textId="77777777" w:rsidR="00A97F67" w:rsidRPr="00BE4590" w:rsidRDefault="00A97F67" w:rsidP="00A97F67">
            <w:pPr>
              <w:pStyle w:val="paragraph"/>
              <w:numPr>
                <w:ilvl w:val="0"/>
                <w:numId w:val="11"/>
              </w:numPr>
              <w:spacing w:before="0" w:beforeAutospacing="0" w:after="0" w:afterAutospacing="0"/>
              <w:textAlignment w:val="baseline"/>
              <w:rPr>
                <w:rFonts w:eastAsia="Calibri"/>
              </w:rPr>
            </w:pPr>
            <w:r w:rsidRPr="00BE4590">
              <w:rPr>
                <w:rFonts w:eastAsia="Calibri"/>
              </w:rPr>
              <w:t>Discuss Early Childhood theories.</w:t>
            </w:r>
          </w:p>
          <w:p w14:paraId="0AE5E134" w14:textId="77777777" w:rsidR="00A97F67" w:rsidRDefault="00A97F67" w:rsidP="00A97F67">
            <w:pPr>
              <w:pStyle w:val="paragraph"/>
              <w:spacing w:before="0" w:beforeAutospacing="0" w:after="0" w:afterAutospacing="0"/>
              <w:textAlignment w:val="baseline"/>
              <w:rPr>
                <w:rStyle w:val="normaltextrun"/>
                <w:rFonts w:eastAsia="Calibri"/>
              </w:rPr>
            </w:pPr>
          </w:p>
          <w:p w14:paraId="207F5AF6" w14:textId="77777777" w:rsidR="00A97F67" w:rsidRDefault="00A97F67" w:rsidP="00A97F67">
            <w:pPr>
              <w:pStyle w:val="paragraph"/>
              <w:spacing w:before="0" w:beforeAutospacing="0" w:after="0" w:afterAutospacing="0"/>
              <w:textAlignment w:val="baseline"/>
              <w:rPr>
                <w:rStyle w:val="normaltextrun"/>
                <w:rFonts w:eastAsia="Calibri"/>
              </w:rPr>
            </w:pPr>
          </w:p>
          <w:p w14:paraId="1EC9CFEE" w14:textId="2FFD38F8" w:rsidR="00A97F67" w:rsidRPr="005207FD" w:rsidRDefault="00A97F67" w:rsidP="00A97F67">
            <w:pPr>
              <w:pStyle w:val="paragraph"/>
              <w:spacing w:before="0" w:beforeAutospacing="0" w:after="0" w:afterAutospacing="0"/>
              <w:textAlignment w:val="baseline"/>
              <w:rPr>
                <w:rStyle w:val="normaltextrun"/>
                <w:rFonts w:ascii="Calibri" w:eastAsia="Calibri" w:hAnsi="Calibri" w:cs="Calibri"/>
                <w:sz w:val="22"/>
                <w:szCs w:val="22"/>
              </w:rPr>
            </w:pPr>
            <w:r>
              <w:rPr>
                <w:rStyle w:val="normaltextrun"/>
                <w:rFonts w:eastAsia="Calibri"/>
              </w:rPr>
              <w:t xml:space="preserve">Continuation of </w:t>
            </w:r>
            <w:r w:rsidRPr="00BE4590">
              <w:rPr>
                <w:rStyle w:val="normaltextrun"/>
                <w:rFonts w:eastAsia="Calibri"/>
              </w:rPr>
              <w:t xml:space="preserve">Competency Goal </w:t>
            </w:r>
            <w:r>
              <w:rPr>
                <w:rStyle w:val="normaltextrun"/>
                <w:rFonts w:eastAsia="Calibri"/>
              </w:rPr>
              <w:t>VI</w:t>
            </w:r>
            <w:r w:rsidRPr="00BE4590">
              <w:rPr>
                <w:rStyle w:val="normaltextrun"/>
                <w:rFonts w:eastAsia="Calibri"/>
              </w:rPr>
              <w:t xml:space="preserve"> </w:t>
            </w:r>
            <w:r>
              <w:rPr>
                <w:rStyle w:val="normaltextrun"/>
                <w:rFonts w:eastAsia="Calibri"/>
              </w:rPr>
              <w:t>: Functional area Professionalism</w:t>
            </w:r>
          </w:p>
        </w:tc>
        <w:tc>
          <w:tcPr>
            <w:tcW w:w="6487" w:type="dxa"/>
          </w:tcPr>
          <w:p w14:paraId="7311DDFE" w14:textId="77777777" w:rsidR="00A97F67" w:rsidRDefault="00A97F67" w:rsidP="00A97F67">
            <w:pPr>
              <w:rPr>
                <w:b/>
                <w:color w:val="000000" w:themeColor="text1"/>
              </w:rPr>
            </w:pPr>
            <w:r>
              <w:rPr>
                <w:b/>
                <w:color w:val="000000" w:themeColor="text1"/>
              </w:rPr>
              <w:t xml:space="preserve">OSEP: </w:t>
            </w:r>
            <w:r w:rsidRPr="00A950C1">
              <w:rPr>
                <w:bCs/>
                <w:color w:val="000000" w:themeColor="text1"/>
              </w:rPr>
              <w:t>Intervention and Instruction</w:t>
            </w:r>
            <w:r>
              <w:rPr>
                <w:bCs/>
                <w:color w:val="000000" w:themeColor="text1"/>
              </w:rPr>
              <w:t xml:space="preserve">; </w:t>
            </w:r>
            <w:r w:rsidRPr="00A950C1">
              <w:rPr>
                <w:bCs/>
                <w:color w:val="000000" w:themeColor="text1"/>
              </w:rPr>
              <w:t>Working with Children and Families from Diverse Backgrounds</w:t>
            </w:r>
            <w:r>
              <w:rPr>
                <w:bCs/>
                <w:color w:val="000000" w:themeColor="text1"/>
              </w:rPr>
              <w:t>;</w:t>
            </w:r>
            <w:r w:rsidRPr="00A950C1">
              <w:rPr>
                <w:bCs/>
                <w:color w:val="000000" w:themeColor="text1"/>
              </w:rPr>
              <w:t xml:space="preserve"> Engaging and Communicating with Families</w:t>
            </w:r>
            <w:r>
              <w:rPr>
                <w:bCs/>
                <w:color w:val="000000" w:themeColor="text1"/>
              </w:rPr>
              <w:t xml:space="preserve">; </w:t>
            </w:r>
            <w:r w:rsidRPr="00A950C1">
              <w:rPr>
                <w:bCs/>
                <w:color w:val="000000" w:themeColor="text1"/>
              </w:rPr>
              <w:t>Literacy and STEM</w:t>
            </w:r>
            <w:r>
              <w:rPr>
                <w:bCs/>
                <w:color w:val="000000" w:themeColor="text1"/>
              </w:rPr>
              <w:t xml:space="preserve">; and </w:t>
            </w:r>
            <w:r w:rsidRPr="00A950C1">
              <w:rPr>
                <w:bCs/>
                <w:color w:val="000000" w:themeColor="text1"/>
              </w:rPr>
              <w:t>Supporting Social  and Emotional Development</w:t>
            </w:r>
          </w:p>
          <w:p w14:paraId="0F7E57C2" w14:textId="77777777" w:rsidR="00A97F67" w:rsidRPr="00A950C1" w:rsidRDefault="00A97F67" w:rsidP="00A97F67">
            <w:pPr>
              <w:rPr>
                <w:b/>
                <w:color w:val="000000" w:themeColor="text1"/>
              </w:rPr>
            </w:pPr>
            <w:r>
              <w:rPr>
                <w:b/>
                <w:color w:val="000000" w:themeColor="text1"/>
              </w:rPr>
              <w:t xml:space="preserve">EI/ESCE: </w:t>
            </w:r>
            <w:r w:rsidRPr="00A950C1">
              <w:rPr>
                <w:bCs/>
                <w:color w:val="000000" w:themeColor="text1"/>
              </w:rPr>
              <w:t>Standard 1: 1.1</w:t>
            </w:r>
            <w:r>
              <w:rPr>
                <w:bCs/>
                <w:color w:val="000000" w:themeColor="text1"/>
              </w:rPr>
              <w:t xml:space="preserve"> and </w:t>
            </w:r>
            <w:r w:rsidRPr="00A950C1">
              <w:rPr>
                <w:bCs/>
                <w:color w:val="000000" w:themeColor="text1"/>
              </w:rPr>
              <w:t>Standard 2: 2.1</w:t>
            </w:r>
            <w:r w:rsidRPr="00A950C1">
              <w:rPr>
                <w:b/>
                <w:color w:val="000000" w:themeColor="text1"/>
              </w:rPr>
              <w:t xml:space="preserve"> </w:t>
            </w:r>
          </w:p>
          <w:p w14:paraId="7CF95D81" w14:textId="355EB809" w:rsidR="00A97F67" w:rsidRPr="007E4EC5" w:rsidRDefault="00A97F67" w:rsidP="00A97F67">
            <w:pPr>
              <w:rPr>
                <w:bCs/>
                <w:color w:val="000000" w:themeColor="text1"/>
              </w:rPr>
            </w:pPr>
            <w:r>
              <w:rPr>
                <w:b/>
                <w:color w:val="000000" w:themeColor="text1"/>
              </w:rPr>
              <w:t xml:space="preserve">NAEYC: </w:t>
            </w:r>
            <w:r w:rsidRPr="007E4EC5">
              <w:rPr>
                <w:bCs/>
                <w:color w:val="000000" w:themeColor="text1"/>
              </w:rPr>
              <w:t xml:space="preserve">All of Standard </w:t>
            </w:r>
            <w:r w:rsidR="00D858E0">
              <w:rPr>
                <w:bCs/>
                <w:color w:val="000000" w:themeColor="text1"/>
              </w:rPr>
              <w:t>1,</w:t>
            </w:r>
            <w:r w:rsidRPr="007E4EC5">
              <w:rPr>
                <w:bCs/>
                <w:color w:val="000000" w:themeColor="text1"/>
              </w:rPr>
              <w:t xml:space="preserve"> All of Standard 4, Standard 5: 5b, </w:t>
            </w:r>
          </w:p>
          <w:p w14:paraId="05850844" w14:textId="77777777" w:rsidR="00A97F67" w:rsidRPr="007E4EC5" w:rsidRDefault="00A97F67" w:rsidP="00A97F67">
            <w:pPr>
              <w:rPr>
                <w:bCs/>
                <w:color w:val="000000" w:themeColor="text1"/>
              </w:rPr>
            </w:pPr>
            <w:r w:rsidRPr="007E4EC5">
              <w:rPr>
                <w:b/>
                <w:color w:val="000000" w:themeColor="text1"/>
              </w:rPr>
              <w:t>PS&amp;C</w:t>
            </w:r>
            <w:r w:rsidRPr="007E4EC5">
              <w:rPr>
                <w:bCs/>
                <w:color w:val="000000" w:themeColor="text1"/>
              </w:rPr>
              <w:t>: All of Standard 1, All of Standard 4, Standard 5, 5b</w:t>
            </w:r>
          </w:p>
          <w:p w14:paraId="5B9AC97B" w14:textId="77777777" w:rsidR="00A97F67" w:rsidRPr="006E42C4" w:rsidRDefault="00A97F67" w:rsidP="00A97F67">
            <w:pPr>
              <w:rPr>
                <w:bCs/>
                <w:color w:val="000000" w:themeColor="text1"/>
              </w:rPr>
            </w:pPr>
            <w:r>
              <w:rPr>
                <w:b/>
                <w:color w:val="000000" w:themeColor="text1"/>
              </w:rPr>
              <w:t xml:space="preserve">CKC’s: </w:t>
            </w:r>
            <w:r w:rsidRPr="006E42C4">
              <w:rPr>
                <w:bCs/>
                <w:color w:val="000000" w:themeColor="text1"/>
              </w:rPr>
              <w:t>Domain 1: 1.A.1, 2: 2.B.1, 2.B.2 and 2.B.3; Domain 3: 3.A.2 and 3.B.1; Domain 5: 5.A.1</w:t>
            </w:r>
          </w:p>
          <w:p w14:paraId="3F3AAA6A" w14:textId="5C30570A" w:rsidR="00A97F67" w:rsidRPr="00712495" w:rsidRDefault="00A97F67" w:rsidP="00A97F67">
            <w:pPr>
              <w:rPr>
                <w:color w:val="000000" w:themeColor="text1"/>
              </w:rPr>
            </w:pPr>
            <w:r>
              <w:rPr>
                <w:bCs/>
                <w:color w:val="000000" w:themeColor="text1"/>
              </w:rPr>
              <w:t xml:space="preserve"> </w:t>
            </w:r>
          </w:p>
        </w:tc>
      </w:tr>
      <w:tr w:rsidR="00A97F67" w:rsidRPr="00E3134A" w14:paraId="4B0FD71F" w14:textId="77777777" w:rsidTr="005E6EE0">
        <w:tc>
          <w:tcPr>
            <w:tcW w:w="6463" w:type="dxa"/>
          </w:tcPr>
          <w:p w14:paraId="44C1DF9B" w14:textId="0127427D" w:rsidR="00A97F67" w:rsidRPr="004B6529" w:rsidRDefault="00A97F67" w:rsidP="00A97F67">
            <w:pPr>
              <w:pStyle w:val="NoSpacing"/>
              <w:numPr>
                <w:ilvl w:val="0"/>
                <w:numId w:val="11"/>
              </w:numPr>
              <w:rPr>
                <w:rFonts w:ascii="Times New Roman" w:hAnsi="Times New Roman"/>
              </w:rPr>
            </w:pPr>
            <w:r w:rsidRPr="004B6529">
              <w:rPr>
                <w:rFonts w:ascii="Times New Roman" w:hAnsi="Times New Roman"/>
              </w:rPr>
              <w:t xml:space="preserve">Evaluate </w:t>
            </w:r>
            <w:r>
              <w:rPr>
                <w:rFonts w:ascii="Times New Roman" w:hAnsi="Times New Roman"/>
              </w:rPr>
              <w:t>an environment with attention to</w:t>
            </w:r>
            <w:r w:rsidRPr="004B6529">
              <w:rPr>
                <w:rFonts w:ascii="Times New Roman" w:hAnsi="Times New Roman"/>
              </w:rPr>
              <w:t xml:space="preserve"> safe</w:t>
            </w:r>
            <w:r>
              <w:rPr>
                <w:rFonts w:ascii="Times New Roman" w:hAnsi="Times New Roman"/>
              </w:rPr>
              <w:t>ty</w:t>
            </w:r>
            <w:r w:rsidRPr="004B6529">
              <w:rPr>
                <w:rFonts w:ascii="Times New Roman" w:hAnsi="Times New Roman"/>
              </w:rPr>
              <w:t>, health</w:t>
            </w:r>
            <w:r>
              <w:rPr>
                <w:rFonts w:ascii="Times New Roman" w:hAnsi="Times New Roman"/>
              </w:rPr>
              <w:t xml:space="preserve">, and </w:t>
            </w:r>
            <w:r w:rsidRPr="004B6529">
              <w:rPr>
                <w:rFonts w:ascii="Times New Roman" w:hAnsi="Times New Roman"/>
              </w:rPr>
              <w:t>learning.</w:t>
            </w:r>
          </w:p>
          <w:p w14:paraId="6010FE30" w14:textId="77777777" w:rsidR="00A97F67" w:rsidRDefault="00A97F67" w:rsidP="00A97F67">
            <w:pPr>
              <w:pStyle w:val="NoSpacing"/>
              <w:jc w:val="center"/>
              <w:rPr>
                <w:rFonts w:ascii="Times New Roman" w:hAnsi="Times New Roman"/>
              </w:rPr>
            </w:pPr>
          </w:p>
          <w:p w14:paraId="33BE4A92" w14:textId="0386A913" w:rsidR="00A97F67" w:rsidRDefault="00A97F67" w:rsidP="00A97F67">
            <w:pPr>
              <w:pStyle w:val="NoSpacing"/>
              <w:jc w:val="center"/>
              <w:rPr>
                <w:rStyle w:val="t"/>
              </w:rPr>
            </w:pPr>
            <w:r w:rsidRPr="004B6529">
              <w:rPr>
                <w:rFonts w:ascii="Times New Roman" w:hAnsi="Times New Roman"/>
              </w:rPr>
              <w:t>Competency Goal I:</w:t>
            </w:r>
            <w:r>
              <w:rPr>
                <w:rStyle w:val="t"/>
              </w:rPr>
              <w:t xml:space="preserve"> </w:t>
            </w:r>
            <w:r w:rsidRPr="00AC50E4">
              <w:rPr>
                <w:rStyle w:val="t"/>
                <w:rFonts w:ascii="Times New Roman" w:hAnsi="Times New Roman"/>
              </w:rPr>
              <w:t>To establish and maintain a safe, healthy learning environmen</w:t>
            </w:r>
            <w:r>
              <w:rPr>
                <w:rStyle w:val="t"/>
              </w:rPr>
              <w:t>t</w:t>
            </w:r>
          </w:p>
          <w:p w14:paraId="5FA342CF" w14:textId="1D5A7EC7" w:rsidR="00A97F67" w:rsidRPr="004B6529" w:rsidRDefault="00A97F67" w:rsidP="00A97F67">
            <w:pPr>
              <w:pStyle w:val="NoSpacing"/>
              <w:rPr>
                <w:rFonts w:ascii="Times New Roman" w:hAnsi="Times New Roman"/>
              </w:rPr>
            </w:pPr>
            <w:r w:rsidRPr="004B6529">
              <w:rPr>
                <w:rFonts w:ascii="Times New Roman" w:hAnsi="Times New Roman"/>
              </w:rPr>
              <w:t>Functional areas Safe, Healthy, and Learning Environment</w:t>
            </w:r>
          </w:p>
          <w:p w14:paraId="1546D9B7" w14:textId="77777777" w:rsidR="00A97F67" w:rsidRPr="001962D1" w:rsidRDefault="00A97F67" w:rsidP="00A97F67">
            <w:pPr>
              <w:pStyle w:val="NoSpacing"/>
            </w:pPr>
            <w:r w:rsidRPr="001962D1">
              <w:tab/>
            </w:r>
          </w:p>
          <w:p w14:paraId="1787D6F7" w14:textId="77777777" w:rsidR="00A97F67" w:rsidRDefault="00A97F67" w:rsidP="00A97F67">
            <w:pPr>
              <w:pStyle w:val="paragraph"/>
              <w:spacing w:before="0" w:beforeAutospacing="0" w:after="0" w:afterAutospacing="0"/>
              <w:textAlignment w:val="baseline"/>
              <w:rPr>
                <w:rFonts w:ascii="Calibri" w:eastAsia="Calibri" w:hAnsi="Calibri" w:cs="Calibri"/>
                <w:sz w:val="22"/>
                <w:szCs w:val="22"/>
              </w:rPr>
            </w:pPr>
          </w:p>
        </w:tc>
        <w:tc>
          <w:tcPr>
            <w:tcW w:w="6487" w:type="dxa"/>
          </w:tcPr>
          <w:p w14:paraId="59841E78" w14:textId="77777777" w:rsidR="00A97F67" w:rsidRPr="005533D0" w:rsidRDefault="00A97F67" w:rsidP="00A97F67">
            <w:pPr>
              <w:rPr>
                <w:bCs/>
                <w:color w:val="000000" w:themeColor="text1"/>
              </w:rPr>
            </w:pPr>
            <w:r>
              <w:rPr>
                <w:b/>
                <w:color w:val="000000" w:themeColor="text1"/>
              </w:rPr>
              <w:t xml:space="preserve">OSEP: </w:t>
            </w:r>
            <w:r w:rsidRPr="005533D0">
              <w:rPr>
                <w:bCs/>
                <w:color w:val="000000" w:themeColor="text1"/>
              </w:rPr>
              <w:t>Intervention and Instruction, and Literacy and STEM</w:t>
            </w:r>
          </w:p>
          <w:p w14:paraId="3C91C420" w14:textId="77777777" w:rsidR="00A97F67" w:rsidRPr="0010287A" w:rsidRDefault="00A97F67" w:rsidP="00A97F67">
            <w:pPr>
              <w:rPr>
                <w:bCs/>
                <w:color w:val="000000" w:themeColor="text1"/>
              </w:rPr>
            </w:pPr>
            <w:r>
              <w:rPr>
                <w:b/>
                <w:color w:val="000000" w:themeColor="text1"/>
              </w:rPr>
              <w:t xml:space="preserve">EI/ESCE: </w:t>
            </w:r>
            <w:r w:rsidRPr="0010287A">
              <w:rPr>
                <w:bCs/>
                <w:color w:val="000000" w:themeColor="text1"/>
              </w:rPr>
              <w:t>Standard 1: 1.3, and 1.4; Standard 5: 5.2; and Standard 6: 6.3</w:t>
            </w:r>
          </w:p>
          <w:p w14:paraId="3F1DD3FF" w14:textId="77777777" w:rsidR="00A97F67" w:rsidRPr="0010287A" w:rsidRDefault="00A97F67" w:rsidP="00A97F67">
            <w:pPr>
              <w:rPr>
                <w:bCs/>
                <w:color w:val="000000" w:themeColor="text1"/>
              </w:rPr>
            </w:pPr>
            <w:r w:rsidRPr="0010287A">
              <w:rPr>
                <w:b/>
                <w:color w:val="000000" w:themeColor="text1"/>
              </w:rPr>
              <w:t>NAEYC:</w:t>
            </w:r>
            <w:r w:rsidRPr="0010287A">
              <w:rPr>
                <w:bCs/>
                <w:color w:val="000000" w:themeColor="text1"/>
              </w:rPr>
              <w:t xml:space="preserve"> Standard 1: 1c, all key elements</w:t>
            </w:r>
          </w:p>
          <w:p w14:paraId="765AA557" w14:textId="77777777" w:rsidR="00A97F67" w:rsidRDefault="00A97F67" w:rsidP="00A97F67">
            <w:pPr>
              <w:rPr>
                <w:b/>
                <w:color w:val="000000" w:themeColor="text1"/>
              </w:rPr>
            </w:pPr>
            <w:r>
              <w:rPr>
                <w:b/>
                <w:color w:val="000000" w:themeColor="text1"/>
              </w:rPr>
              <w:t xml:space="preserve">PS&amp;C: </w:t>
            </w:r>
            <w:r w:rsidRPr="0010287A">
              <w:rPr>
                <w:bCs/>
                <w:color w:val="000000" w:themeColor="text1"/>
              </w:rPr>
              <w:t>Standard 4: 4c</w:t>
            </w:r>
          </w:p>
          <w:p w14:paraId="0E85F44B" w14:textId="77777777" w:rsidR="00A97F67" w:rsidRPr="0010287A" w:rsidRDefault="00A97F67" w:rsidP="00A97F67">
            <w:pPr>
              <w:rPr>
                <w:bCs/>
                <w:color w:val="000000" w:themeColor="text1"/>
              </w:rPr>
            </w:pPr>
            <w:r>
              <w:rPr>
                <w:b/>
                <w:color w:val="000000" w:themeColor="text1"/>
              </w:rPr>
              <w:t xml:space="preserve">CKC’s: </w:t>
            </w:r>
            <w:r w:rsidRPr="0010287A">
              <w:rPr>
                <w:bCs/>
                <w:color w:val="000000" w:themeColor="text1"/>
              </w:rPr>
              <w:t>Domain 1:  Sub-Domain 1.B.1, Domain 3:3.A.1, 3.A.3, 3.B.1, 3.B.2, 3.B.3, Domain 6:6.A.1 6.A.3, 6.A.4, 6.A.5 and 6.A.6</w:t>
            </w:r>
          </w:p>
          <w:p w14:paraId="514E7CA0" w14:textId="77777777" w:rsidR="00A97F67" w:rsidRDefault="00A97F67" w:rsidP="00A97F67">
            <w:pPr>
              <w:rPr>
                <w:b/>
                <w:color w:val="000000" w:themeColor="text1"/>
              </w:rPr>
            </w:pPr>
          </w:p>
        </w:tc>
      </w:tr>
      <w:tr w:rsidR="00D858E0" w:rsidRPr="00E3134A" w14:paraId="067DD2A5" w14:textId="77777777" w:rsidTr="005E6EE0">
        <w:tc>
          <w:tcPr>
            <w:tcW w:w="6463" w:type="dxa"/>
          </w:tcPr>
          <w:p w14:paraId="4D2626F1" w14:textId="77777777" w:rsidR="00D858E0" w:rsidRPr="004B6529" w:rsidRDefault="00D858E0" w:rsidP="00D858E0">
            <w:pPr>
              <w:pStyle w:val="paragraph"/>
              <w:spacing w:before="0" w:beforeAutospacing="0" w:after="0" w:afterAutospacing="0"/>
              <w:textAlignment w:val="baseline"/>
              <w:rPr>
                <w:rFonts w:eastAsia="Calibri"/>
              </w:rPr>
            </w:pPr>
          </w:p>
          <w:p w14:paraId="4BB0B880" w14:textId="02ED51DE" w:rsidR="00D858E0" w:rsidRPr="004B6529" w:rsidRDefault="00D858E0" w:rsidP="00D858E0">
            <w:pPr>
              <w:pStyle w:val="paragraph"/>
              <w:numPr>
                <w:ilvl w:val="0"/>
                <w:numId w:val="11"/>
              </w:numPr>
              <w:spacing w:before="0" w:beforeAutospacing="0" w:after="0" w:afterAutospacing="0"/>
              <w:textAlignment w:val="baseline"/>
              <w:rPr>
                <w:rFonts w:eastAsia="Calibri"/>
              </w:rPr>
            </w:pPr>
            <w:r w:rsidRPr="004B6529">
              <w:rPr>
                <w:rFonts w:eastAsia="Calibri"/>
                <w:color w:val="000000" w:themeColor="text1"/>
              </w:rPr>
              <w:lastRenderedPageBreak/>
              <w:t>Demonstrate an understanding of developmental domains.</w:t>
            </w:r>
          </w:p>
          <w:p w14:paraId="5E33C7D9" w14:textId="77777777" w:rsidR="00D858E0" w:rsidRDefault="00D858E0" w:rsidP="00D858E0">
            <w:pPr>
              <w:pStyle w:val="NoSpacing"/>
              <w:jc w:val="center"/>
              <w:rPr>
                <w:rFonts w:ascii="Times New Roman" w:hAnsi="Times New Roman"/>
              </w:rPr>
            </w:pPr>
          </w:p>
          <w:p w14:paraId="675706EB" w14:textId="15079034" w:rsidR="00D858E0" w:rsidRPr="00AC50E4" w:rsidRDefault="00D858E0" w:rsidP="00D858E0">
            <w:pPr>
              <w:pStyle w:val="NoSpacing"/>
              <w:jc w:val="center"/>
              <w:rPr>
                <w:rStyle w:val="t"/>
                <w:rFonts w:ascii="Times New Roman" w:hAnsi="Times New Roman"/>
              </w:rPr>
            </w:pPr>
            <w:r w:rsidRPr="004B6529">
              <w:rPr>
                <w:rFonts w:ascii="Times New Roman" w:hAnsi="Times New Roman"/>
              </w:rPr>
              <w:t xml:space="preserve">Competency Goal II: </w:t>
            </w:r>
            <w:r w:rsidRPr="00AC50E4">
              <w:rPr>
                <w:rStyle w:val="t"/>
                <w:rFonts w:ascii="Times New Roman" w:hAnsi="Times New Roman"/>
              </w:rPr>
              <w:t>To advance physical and intellectual competence</w:t>
            </w:r>
          </w:p>
          <w:p w14:paraId="4271CD3F" w14:textId="0E6F853C" w:rsidR="00D858E0" w:rsidRPr="004B6529" w:rsidRDefault="00D858E0" w:rsidP="00D858E0">
            <w:pPr>
              <w:pStyle w:val="NoSpacing"/>
              <w:rPr>
                <w:rFonts w:ascii="Times New Roman" w:hAnsi="Times New Roman"/>
              </w:rPr>
            </w:pPr>
            <w:r w:rsidRPr="004B6529">
              <w:rPr>
                <w:rFonts w:ascii="Times New Roman" w:hAnsi="Times New Roman"/>
              </w:rPr>
              <w:t>Functional areas: Physical, Cognitive, Communication, and Creative</w:t>
            </w:r>
          </w:p>
          <w:p w14:paraId="22DBCE4B" w14:textId="77777777" w:rsidR="00D858E0" w:rsidRPr="004B6529" w:rsidRDefault="00D858E0" w:rsidP="00D858E0">
            <w:pPr>
              <w:pStyle w:val="NoSpacing"/>
              <w:rPr>
                <w:rFonts w:ascii="Times New Roman" w:hAnsi="Times New Roman"/>
              </w:rPr>
            </w:pPr>
            <w:r w:rsidRPr="004B6529">
              <w:rPr>
                <w:rFonts w:ascii="Times New Roman" w:hAnsi="Times New Roman"/>
              </w:rPr>
              <w:tab/>
            </w:r>
          </w:p>
          <w:p w14:paraId="3C9DAE3D" w14:textId="0E1EA785" w:rsidR="00D858E0" w:rsidRPr="005A026A" w:rsidRDefault="00D858E0" w:rsidP="00D858E0">
            <w:pPr>
              <w:pStyle w:val="paragraph"/>
              <w:spacing w:before="0" w:beforeAutospacing="0" w:after="0" w:afterAutospacing="0"/>
              <w:textAlignment w:val="baseline"/>
              <w:rPr>
                <w:rStyle w:val="normaltextrun"/>
                <w:color w:val="000000"/>
                <w:shd w:val="clear" w:color="auto" w:fill="FFFFFF"/>
              </w:rPr>
            </w:pPr>
          </w:p>
        </w:tc>
        <w:tc>
          <w:tcPr>
            <w:tcW w:w="6487" w:type="dxa"/>
          </w:tcPr>
          <w:p w14:paraId="0E63FA17" w14:textId="77777777" w:rsidR="00D858E0" w:rsidRPr="00F35937" w:rsidRDefault="00D858E0" w:rsidP="00D858E0">
            <w:pPr>
              <w:rPr>
                <w:b/>
                <w:color w:val="000000" w:themeColor="text1"/>
              </w:rPr>
            </w:pPr>
            <w:r w:rsidRPr="00F35937">
              <w:rPr>
                <w:b/>
                <w:color w:val="000000" w:themeColor="text1"/>
              </w:rPr>
              <w:lastRenderedPageBreak/>
              <w:t xml:space="preserve">OSEP: </w:t>
            </w:r>
            <w:r w:rsidRPr="00F35937">
              <w:rPr>
                <w:bCs/>
                <w:color w:val="000000" w:themeColor="text1"/>
              </w:rPr>
              <w:t>Literacy and STEM and Supporting Social and Emotional Development</w:t>
            </w:r>
          </w:p>
          <w:p w14:paraId="2C7DF3F0" w14:textId="77777777" w:rsidR="00D858E0" w:rsidRPr="00F35937" w:rsidRDefault="00D858E0" w:rsidP="00D858E0">
            <w:pPr>
              <w:rPr>
                <w:b/>
                <w:color w:val="000000" w:themeColor="text1"/>
              </w:rPr>
            </w:pPr>
            <w:r w:rsidRPr="00F35937">
              <w:rPr>
                <w:b/>
                <w:color w:val="000000" w:themeColor="text1"/>
              </w:rPr>
              <w:lastRenderedPageBreak/>
              <w:t xml:space="preserve">EI/ESCE: Standard </w:t>
            </w:r>
            <w:r>
              <w:rPr>
                <w:b/>
                <w:color w:val="000000" w:themeColor="text1"/>
              </w:rPr>
              <w:t>1: 1.1, 1.2</w:t>
            </w:r>
          </w:p>
          <w:p w14:paraId="7703FEC6" w14:textId="77777777" w:rsidR="00D858E0" w:rsidRPr="00F35937" w:rsidRDefault="00D858E0" w:rsidP="00D858E0">
            <w:pPr>
              <w:rPr>
                <w:b/>
                <w:color w:val="000000" w:themeColor="text1"/>
              </w:rPr>
            </w:pPr>
            <w:r w:rsidRPr="00F35937">
              <w:rPr>
                <w:b/>
                <w:color w:val="000000" w:themeColor="text1"/>
              </w:rPr>
              <w:t xml:space="preserve">NAEYC: Standard </w:t>
            </w:r>
            <w:r>
              <w:rPr>
                <w:b/>
                <w:color w:val="000000" w:themeColor="text1"/>
              </w:rPr>
              <w:t>1</w:t>
            </w:r>
            <w:r w:rsidRPr="00F35937">
              <w:rPr>
                <w:b/>
                <w:color w:val="000000" w:themeColor="text1"/>
              </w:rPr>
              <w:t xml:space="preserve">: </w:t>
            </w:r>
            <w:r>
              <w:rPr>
                <w:b/>
                <w:color w:val="000000" w:themeColor="text1"/>
              </w:rPr>
              <w:t xml:space="preserve">1a, </w:t>
            </w:r>
          </w:p>
          <w:p w14:paraId="6F51E1CC" w14:textId="77777777" w:rsidR="00D858E0" w:rsidRPr="00F35937" w:rsidRDefault="00D858E0" w:rsidP="00D858E0">
            <w:pPr>
              <w:rPr>
                <w:b/>
                <w:color w:val="000000" w:themeColor="text1"/>
              </w:rPr>
            </w:pPr>
            <w:r w:rsidRPr="00F35937">
              <w:rPr>
                <w:b/>
                <w:color w:val="000000" w:themeColor="text1"/>
              </w:rPr>
              <w:t xml:space="preserve">PS&amp;C: Standard </w:t>
            </w:r>
            <w:r>
              <w:rPr>
                <w:b/>
                <w:color w:val="000000" w:themeColor="text1"/>
              </w:rPr>
              <w:t>1</w:t>
            </w:r>
            <w:r w:rsidRPr="00F35937">
              <w:rPr>
                <w:b/>
                <w:color w:val="000000" w:themeColor="text1"/>
              </w:rPr>
              <w:t xml:space="preserve">: </w:t>
            </w:r>
            <w:r>
              <w:rPr>
                <w:b/>
                <w:color w:val="000000" w:themeColor="text1"/>
              </w:rPr>
              <w:t>1a</w:t>
            </w:r>
          </w:p>
          <w:p w14:paraId="08322338" w14:textId="3350304B" w:rsidR="00D858E0" w:rsidRPr="00115D41" w:rsidRDefault="00D858E0" w:rsidP="00D858E0">
            <w:pPr>
              <w:rPr>
                <w:b/>
                <w:color w:val="000000" w:themeColor="text1"/>
                <w:highlight w:val="yellow"/>
              </w:rPr>
            </w:pPr>
            <w:r w:rsidRPr="00F35937">
              <w:rPr>
                <w:b/>
                <w:color w:val="000000" w:themeColor="text1"/>
              </w:rPr>
              <w:t>CKC’s: Domain</w:t>
            </w:r>
            <w:r>
              <w:rPr>
                <w:b/>
                <w:color w:val="000000" w:themeColor="text1"/>
              </w:rPr>
              <w:t>: 1.A.1; Domain 3: 3.A.3</w:t>
            </w:r>
            <w:r w:rsidRPr="00F35937">
              <w:rPr>
                <w:b/>
                <w:color w:val="000000" w:themeColor="text1"/>
              </w:rPr>
              <w:t xml:space="preserve"> </w:t>
            </w:r>
          </w:p>
        </w:tc>
      </w:tr>
      <w:tr w:rsidR="00D858E0" w:rsidRPr="00E3134A" w14:paraId="05563A49" w14:textId="77777777" w:rsidTr="005E6EE0">
        <w:tc>
          <w:tcPr>
            <w:tcW w:w="6463" w:type="dxa"/>
          </w:tcPr>
          <w:p w14:paraId="490D594E" w14:textId="3DA6F86D" w:rsidR="00D858E0" w:rsidRPr="004B6529" w:rsidRDefault="00D858E0" w:rsidP="00D858E0">
            <w:pPr>
              <w:pStyle w:val="paragraph"/>
              <w:numPr>
                <w:ilvl w:val="0"/>
                <w:numId w:val="11"/>
              </w:numPr>
              <w:spacing w:before="0" w:beforeAutospacing="0" w:after="0" w:afterAutospacing="0"/>
              <w:textAlignment w:val="baseline"/>
              <w:rPr>
                <w:rFonts w:eastAsia="Calibri"/>
              </w:rPr>
            </w:pPr>
            <w:r w:rsidRPr="004B6529">
              <w:rPr>
                <w:rFonts w:eastAsia="Calibri"/>
                <w:color w:val="000000" w:themeColor="text1"/>
              </w:rPr>
              <w:lastRenderedPageBreak/>
              <w:t xml:space="preserve">Plan DAP </w:t>
            </w:r>
            <w:r>
              <w:rPr>
                <w:rFonts w:eastAsia="Calibri"/>
                <w:color w:val="000000" w:themeColor="text1"/>
              </w:rPr>
              <w:t>inclusive p</w:t>
            </w:r>
            <w:r w:rsidRPr="004B6529">
              <w:rPr>
                <w:rFonts w:eastAsia="Calibri"/>
                <w:color w:val="000000" w:themeColor="text1"/>
              </w:rPr>
              <w:t>lay experiences</w:t>
            </w:r>
          </w:p>
          <w:p w14:paraId="77E191C0" w14:textId="64D3B67C" w:rsidR="00D858E0" w:rsidRDefault="00D858E0" w:rsidP="00D858E0">
            <w:pPr>
              <w:pStyle w:val="paragraph"/>
              <w:spacing w:before="0" w:beforeAutospacing="0" w:after="0" w:afterAutospacing="0"/>
              <w:textAlignment w:val="baseline"/>
              <w:rPr>
                <w:rStyle w:val="normaltextrun"/>
                <w:color w:val="000000"/>
                <w:shd w:val="clear" w:color="auto" w:fill="FFFFFF"/>
              </w:rPr>
            </w:pPr>
            <w:r w:rsidRPr="004B6529">
              <w:rPr>
                <w:rStyle w:val="normaltextrun"/>
                <w:color w:val="000000"/>
                <w:shd w:val="clear" w:color="auto" w:fill="FFFFFF"/>
              </w:rPr>
              <w:t>Competency Goal II continued</w:t>
            </w:r>
          </w:p>
        </w:tc>
        <w:tc>
          <w:tcPr>
            <w:tcW w:w="6487" w:type="dxa"/>
          </w:tcPr>
          <w:p w14:paraId="514483D2" w14:textId="77777777" w:rsidR="00D858E0" w:rsidRDefault="00D858E0" w:rsidP="00D858E0">
            <w:pPr>
              <w:rPr>
                <w:b/>
                <w:color w:val="000000" w:themeColor="text1"/>
              </w:rPr>
            </w:pPr>
            <w:r>
              <w:rPr>
                <w:b/>
                <w:color w:val="000000" w:themeColor="text1"/>
              </w:rPr>
              <w:t>OSEP: Intervention and Instruction, Working with Children and Families from Diverse Backgrounds, Literacy and STEM, Supporting Social and Emotional Development and Technology</w:t>
            </w:r>
          </w:p>
          <w:p w14:paraId="4C81FE1C" w14:textId="77777777" w:rsidR="00D858E0" w:rsidRDefault="00D858E0" w:rsidP="00D858E0">
            <w:pPr>
              <w:rPr>
                <w:b/>
                <w:color w:val="000000" w:themeColor="text1"/>
              </w:rPr>
            </w:pPr>
            <w:r>
              <w:rPr>
                <w:b/>
                <w:color w:val="000000" w:themeColor="text1"/>
              </w:rPr>
              <w:t>EI/ESCE: All of Standard 1, All of Standard 5, and All of Standard 6</w:t>
            </w:r>
          </w:p>
          <w:p w14:paraId="31FE4473" w14:textId="77777777" w:rsidR="00D858E0" w:rsidRDefault="00D858E0" w:rsidP="00D858E0">
            <w:pPr>
              <w:rPr>
                <w:b/>
                <w:color w:val="000000" w:themeColor="text1"/>
              </w:rPr>
            </w:pPr>
            <w:r>
              <w:rPr>
                <w:b/>
                <w:color w:val="000000" w:themeColor="text1"/>
              </w:rPr>
              <w:t>NAEYC: All of Standard 1, Standard 2: 2a, All of Standard 4, Standard 5: 5c</w:t>
            </w:r>
          </w:p>
          <w:p w14:paraId="0294C62C" w14:textId="77777777" w:rsidR="00D858E0" w:rsidRDefault="00D858E0" w:rsidP="00D858E0">
            <w:pPr>
              <w:rPr>
                <w:b/>
                <w:color w:val="000000" w:themeColor="text1"/>
              </w:rPr>
            </w:pPr>
            <w:r>
              <w:rPr>
                <w:b/>
                <w:color w:val="000000" w:themeColor="text1"/>
              </w:rPr>
              <w:t>PS&amp;C: All of Standard 1, Standard 2a, All of Standard 4, Standard 5: 5b and 5c</w:t>
            </w:r>
          </w:p>
          <w:p w14:paraId="20834A06" w14:textId="77777777" w:rsidR="00D858E0" w:rsidRDefault="00D858E0" w:rsidP="00D858E0">
            <w:pPr>
              <w:rPr>
                <w:b/>
                <w:color w:val="000000" w:themeColor="text1"/>
              </w:rPr>
            </w:pPr>
            <w:r>
              <w:rPr>
                <w:b/>
                <w:color w:val="000000" w:themeColor="text1"/>
              </w:rPr>
              <w:t>CKC’s: Domain 1: 1.A.1</w:t>
            </w:r>
          </w:p>
          <w:p w14:paraId="67BB78F5" w14:textId="77777777" w:rsidR="00D858E0" w:rsidRDefault="00D858E0" w:rsidP="00D858E0">
            <w:pPr>
              <w:rPr>
                <w:b/>
                <w:color w:val="000000" w:themeColor="text1"/>
              </w:rPr>
            </w:pPr>
            <w:r>
              <w:rPr>
                <w:b/>
                <w:color w:val="000000" w:themeColor="text1"/>
              </w:rPr>
              <w:t xml:space="preserve">              Domain 2: 2.A.2, 2.B.1., 2.B.2.</w:t>
            </w:r>
          </w:p>
          <w:p w14:paraId="1E1C495D" w14:textId="77777777" w:rsidR="00D858E0" w:rsidRDefault="00D858E0" w:rsidP="00D858E0">
            <w:pPr>
              <w:rPr>
                <w:b/>
                <w:color w:val="000000" w:themeColor="text1"/>
              </w:rPr>
            </w:pPr>
            <w:r>
              <w:rPr>
                <w:b/>
                <w:color w:val="000000" w:themeColor="text1"/>
              </w:rPr>
              <w:t xml:space="preserve">              Domain 3: 3.A.1, 3.A.3, 3.B1, 3.B.2 and 3.B.4</w:t>
            </w:r>
          </w:p>
          <w:p w14:paraId="23A17D72" w14:textId="2659775A" w:rsidR="00D858E0" w:rsidRPr="00115D41" w:rsidRDefault="00D858E0" w:rsidP="00D858E0">
            <w:pPr>
              <w:rPr>
                <w:b/>
                <w:color w:val="000000" w:themeColor="text1"/>
                <w:highlight w:val="yellow"/>
              </w:rPr>
            </w:pPr>
          </w:p>
        </w:tc>
      </w:tr>
      <w:tr w:rsidR="00D858E0" w:rsidRPr="00E3134A" w14:paraId="1480DA9B" w14:textId="77777777" w:rsidTr="005E6EE0">
        <w:tc>
          <w:tcPr>
            <w:tcW w:w="6463" w:type="dxa"/>
          </w:tcPr>
          <w:p w14:paraId="01FA7336" w14:textId="77777777" w:rsidR="00D858E0" w:rsidRPr="006244E2" w:rsidRDefault="00D858E0" w:rsidP="00D858E0">
            <w:pPr>
              <w:pStyle w:val="paragraph"/>
              <w:spacing w:before="0" w:beforeAutospacing="0" w:after="0" w:afterAutospacing="0"/>
              <w:textAlignment w:val="baseline"/>
              <w:rPr>
                <w:rFonts w:ascii="Calibri" w:eastAsia="Calibri" w:hAnsi="Calibri" w:cs="Calibri"/>
                <w:sz w:val="22"/>
                <w:szCs w:val="22"/>
              </w:rPr>
            </w:pPr>
          </w:p>
          <w:p w14:paraId="00228848" w14:textId="71FE347C" w:rsidR="00D858E0" w:rsidRPr="00825FA3" w:rsidRDefault="00D858E0" w:rsidP="00D858E0">
            <w:pPr>
              <w:pStyle w:val="paragraph"/>
              <w:numPr>
                <w:ilvl w:val="0"/>
                <w:numId w:val="11"/>
              </w:numPr>
              <w:spacing w:before="0" w:beforeAutospacing="0" w:after="0" w:afterAutospacing="0"/>
              <w:textAlignment w:val="baseline"/>
              <w:rPr>
                <w:rFonts w:eastAsia="Calibri"/>
              </w:rPr>
            </w:pPr>
            <w:r w:rsidRPr="00825FA3">
              <w:rPr>
                <w:rFonts w:eastAsia="Calibri"/>
              </w:rPr>
              <w:t>Compare and contrast strategies for guiding children’s behavior including children with disabilities, developmental delays, language and/or cultural differences</w:t>
            </w:r>
            <w:r>
              <w:rPr>
                <w:rFonts w:eastAsia="Calibri"/>
              </w:rPr>
              <w:t xml:space="preserve"> in home and school</w:t>
            </w:r>
            <w:r w:rsidRPr="00825FA3">
              <w:rPr>
                <w:rFonts w:eastAsia="Calibri"/>
              </w:rPr>
              <w:t>.</w:t>
            </w:r>
          </w:p>
          <w:p w14:paraId="4CD4A695" w14:textId="77777777" w:rsidR="00D858E0" w:rsidRDefault="00D858E0" w:rsidP="00D858E0">
            <w:pPr>
              <w:pStyle w:val="NoSpacing"/>
              <w:jc w:val="center"/>
              <w:rPr>
                <w:rFonts w:ascii="Times New Roman" w:hAnsi="Times New Roman"/>
              </w:rPr>
            </w:pPr>
          </w:p>
          <w:p w14:paraId="6EE9F5C9" w14:textId="3C0CA9A3" w:rsidR="00D858E0" w:rsidRDefault="00D858E0" w:rsidP="00D858E0">
            <w:pPr>
              <w:pStyle w:val="NoSpacing"/>
              <w:jc w:val="center"/>
              <w:rPr>
                <w:rStyle w:val="t"/>
              </w:rPr>
            </w:pPr>
            <w:r w:rsidRPr="00963327">
              <w:rPr>
                <w:rFonts w:ascii="Times New Roman" w:hAnsi="Times New Roman"/>
              </w:rPr>
              <w:t xml:space="preserve">Competency Goal III: </w:t>
            </w:r>
            <w:r w:rsidRPr="00AC50E4">
              <w:rPr>
                <w:rStyle w:val="t"/>
                <w:rFonts w:ascii="Times New Roman" w:hAnsi="Times New Roman"/>
              </w:rPr>
              <w:t>To support social and emotional development and to provide positive guidance</w:t>
            </w:r>
          </w:p>
          <w:p w14:paraId="7C68C351" w14:textId="73751D17" w:rsidR="00D858E0" w:rsidRPr="00963327" w:rsidRDefault="00D858E0" w:rsidP="00D858E0">
            <w:pPr>
              <w:pStyle w:val="NoSpacing"/>
              <w:rPr>
                <w:rFonts w:ascii="Times New Roman" w:hAnsi="Times New Roman"/>
              </w:rPr>
            </w:pPr>
            <w:r w:rsidRPr="00963327">
              <w:rPr>
                <w:rFonts w:ascii="Times New Roman" w:hAnsi="Times New Roman"/>
              </w:rPr>
              <w:t>Functional areas: Self, Social and Guidance</w:t>
            </w:r>
          </w:p>
          <w:p w14:paraId="227EFAD0" w14:textId="77777777" w:rsidR="00D858E0" w:rsidRDefault="00D858E0" w:rsidP="00D858E0">
            <w:pPr>
              <w:pStyle w:val="paragraph"/>
              <w:spacing w:before="0" w:beforeAutospacing="0" w:after="0" w:afterAutospacing="0"/>
              <w:textAlignment w:val="baseline"/>
              <w:rPr>
                <w:rFonts w:ascii="Calibri" w:eastAsia="Calibri" w:hAnsi="Calibri" w:cs="Calibri"/>
                <w:sz w:val="22"/>
                <w:szCs w:val="22"/>
              </w:rPr>
            </w:pPr>
          </w:p>
          <w:p w14:paraId="08256BC4" w14:textId="14551BCD" w:rsidR="00D858E0" w:rsidRDefault="00D858E0" w:rsidP="00D858E0">
            <w:pPr>
              <w:pStyle w:val="paragraph"/>
              <w:spacing w:before="0" w:beforeAutospacing="0" w:after="0" w:afterAutospacing="0"/>
              <w:ind w:left="360"/>
              <w:textAlignment w:val="baseline"/>
              <w:rPr>
                <w:rStyle w:val="normaltextrun"/>
                <w:color w:val="000000"/>
                <w:shd w:val="clear" w:color="auto" w:fill="FFFFFF"/>
              </w:rPr>
            </w:pPr>
          </w:p>
        </w:tc>
        <w:tc>
          <w:tcPr>
            <w:tcW w:w="6487" w:type="dxa"/>
          </w:tcPr>
          <w:p w14:paraId="3E374003" w14:textId="77777777" w:rsidR="00D858E0" w:rsidRDefault="00D858E0" w:rsidP="00D858E0">
            <w:pPr>
              <w:rPr>
                <w:b/>
                <w:color w:val="000000" w:themeColor="text1"/>
              </w:rPr>
            </w:pPr>
            <w:r>
              <w:rPr>
                <w:b/>
                <w:color w:val="000000" w:themeColor="text1"/>
              </w:rPr>
              <w:lastRenderedPageBreak/>
              <w:t xml:space="preserve">OSEP: Intervention and Instruction and Supporting Social and Emotional Development </w:t>
            </w:r>
          </w:p>
          <w:p w14:paraId="689F9B03" w14:textId="77777777" w:rsidR="00D858E0" w:rsidRDefault="00D858E0" w:rsidP="00D858E0">
            <w:pPr>
              <w:rPr>
                <w:b/>
                <w:color w:val="000000" w:themeColor="text1"/>
              </w:rPr>
            </w:pPr>
            <w:r>
              <w:rPr>
                <w:b/>
                <w:color w:val="000000" w:themeColor="text1"/>
              </w:rPr>
              <w:t>EI/ESCE: All of Standard 1; Standard 2: 2.1 and 2.3, Standard 3: 3.3; Standard 4: 4.1; Standard 6: 6.4, 6.5.6.6 and 6.7</w:t>
            </w:r>
          </w:p>
          <w:p w14:paraId="4E0ABFD2" w14:textId="77777777" w:rsidR="00D858E0" w:rsidRDefault="00D858E0" w:rsidP="00D858E0">
            <w:pPr>
              <w:rPr>
                <w:b/>
                <w:color w:val="000000" w:themeColor="text1"/>
              </w:rPr>
            </w:pPr>
            <w:r>
              <w:rPr>
                <w:b/>
                <w:color w:val="000000" w:themeColor="text1"/>
              </w:rPr>
              <w:t>NAEYC: All of Standard 1</w:t>
            </w:r>
          </w:p>
          <w:p w14:paraId="0D6DAD30" w14:textId="77777777" w:rsidR="00D858E0" w:rsidRDefault="00D858E0" w:rsidP="00D858E0">
            <w:pPr>
              <w:rPr>
                <w:b/>
                <w:color w:val="000000" w:themeColor="text1"/>
              </w:rPr>
            </w:pPr>
            <w:r>
              <w:rPr>
                <w:b/>
                <w:color w:val="000000" w:themeColor="text1"/>
              </w:rPr>
              <w:t xml:space="preserve">                 Standard 2: 2.a and 2.b</w:t>
            </w:r>
          </w:p>
          <w:p w14:paraId="4399D25E" w14:textId="77777777" w:rsidR="00D858E0" w:rsidRDefault="00D858E0" w:rsidP="00D858E0">
            <w:pPr>
              <w:rPr>
                <w:b/>
                <w:color w:val="000000" w:themeColor="text1"/>
              </w:rPr>
            </w:pPr>
            <w:r>
              <w:rPr>
                <w:b/>
                <w:color w:val="000000" w:themeColor="text1"/>
              </w:rPr>
              <w:t xml:space="preserve">                 Standard 3: 3a, 3d</w:t>
            </w:r>
          </w:p>
          <w:p w14:paraId="7F28485F" w14:textId="77777777" w:rsidR="00D858E0" w:rsidRDefault="00D858E0" w:rsidP="00D858E0">
            <w:pPr>
              <w:rPr>
                <w:b/>
                <w:color w:val="000000" w:themeColor="text1"/>
              </w:rPr>
            </w:pPr>
            <w:r>
              <w:rPr>
                <w:b/>
                <w:color w:val="000000" w:themeColor="text1"/>
              </w:rPr>
              <w:t xml:space="preserve">                 All of Standard 4</w:t>
            </w:r>
          </w:p>
          <w:p w14:paraId="476D57C0" w14:textId="77777777" w:rsidR="00D858E0" w:rsidRDefault="00D858E0" w:rsidP="00D858E0">
            <w:pPr>
              <w:rPr>
                <w:b/>
                <w:color w:val="000000" w:themeColor="text1"/>
              </w:rPr>
            </w:pPr>
            <w:r>
              <w:rPr>
                <w:b/>
                <w:color w:val="000000" w:themeColor="text1"/>
              </w:rPr>
              <w:t>PS&amp;C:     All of Standard 1</w:t>
            </w:r>
          </w:p>
          <w:p w14:paraId="48CC48AD" w14:textId="77777777" w:rsidR="00D858E0" w:rsidRDefault="00D858E0" w:rsidP="00D858E0">
            <w:pPr>
              <w:rPr>
                <w:b/>
                <w:color w:val="000000" w:themeColor="text1"/>
              </w:rPr>
            </w:pPr>
            <w:r>
              <w:rPr>
                <w:b/>
                <w:color w:val="000000" w:themeColor="text1"/>
              </w:rPr>
              <w:lastRenderedPageBreak/>
              <w:t xml:space="preserve">                 Standard 2: 2a</w:t>
            </w:r>
          </w:p>
          <w:p w14:paraId="600CEC36" w14:textId="77777777" w:rsidR="00D858E0" w:rsidRDefault="00D858E0" w:rsidP="00D858E0">
            <w:pPr>
              <w:rPr>
                <w:b/>
                <w:color w:val="000000" w:themeColor="text1"/>
              </w:rPr>
            </w:pPr>
            <w:r>
              <w:rPr>
                <w:b/>
                <w:color w:val="000000" w:themeColor="text1"/>
              </w:rPr>
              <w:t xml:space="preserve">                 Standard 3: 3a and 3b</w:t>
            </w:r>
          </w:p>
          <w:p w14:paraId="6ACECBE0" w14:textId="77777777" w:rsidR="00D858E0" w:rsidRDefault="00D858E0" w:rsidP="00D858E0">
            <w:pPr>
              <w:rPr>
                <w:b/>
                <w:color w:val="000000" w:themeColor="text1"/>
              </w:rPr>
            </w:pPr>
            <w:r>
              <w:rPr>
                <w:b/>
                <w:color w:val="000000" w:themeColor="text1"/>
              </w:rPr>
              <w:t xml:space="preserve">                 All of Standard 4</w:t>
            </w:r>
          </w:p>
          <w:p w14:paraId="1A703EAC" w14:textId="77777777" w:rsidR="00D858E0" w:rsidRDefault="00D858E0" w:rsidP="00D858E0">
            <w:pPr>
              <w:rPr>
                <w:b/>
                <w:color w:val="000000" w:themeColor="text1"/>
              </w:rPr>
            </w:pPr>
            <w:r>
              <w:rPr>
                <w:b/>
                <w:color w:val="000000" w:themeColor="text1"/>
              </w:rPr>
              <w:t>CKC’s:    All of Domain 1</w:t>
            </w:r>
          </w:p>
          <w:p w14:paraId="5F210E58" w14:textId="77777777" w:rsidR="00D858E0" w:rsidRDefault="00D858E0" w:rsidP="00D858E0">
            <w:pPr>
              <w:rPr>
                <w:b/>
                <w:color w:val="000000" w:themeColor="text1"/>
              </w:rPr>
            </w:pPr>
            <w:r>
              <w:rPr>
                <w:b/>
                <w:color w:val="000000" w:themeColor="text1"/>
              </w:rPr>
              <w:t xml:space="preserve">                 Domain 2: 2.A.1, 2.A.2, 2.B.2</w:t>
            </w:r>
          </w:p>
          <w:p w14:paraId="12303936" w14:textId="77777777" w:rsidR="00D858E0" w:rsidRDefault="00D858E0" w:rsidP="00D858E0">
            <w:pPr>
              <w:rPr>
                <w:b/>
                <w:color w:val="000000" w:themeColor="text1"/>
              </w:rPr>
            </w:pPr>
            <w:r>
              <w:rPr>
                <w:b/>
                <w:color w:val="000000" w:themeColor="text1"/>
              </w:rPr>
              <w:t xml:space="preserve">                 Domain 3: 3.B.3 and 3.B.4</w:t>
            </w:r>
          </w:p>
          <w:p w14:paraId="5F0F8E07" w14:textId="77777777" w:rsidR="00D858E0" w:rsidRDefault="00D858E0" w:rsidP="00D858E0">
            <w:pPr>
              <w:rPr>
                <w:b/>
                <w:color w:val="000000" w:themeColor="text1"/>
              </w:rPr>
            </w:pPr>
            <w:r>
              <w:rPr>
                <w:b/>
                <w:color w:val="000000" w:themeColor="text1"/>
              </w:rPr>
              <w:t xml:space="preserve">                 Domain 4: 4.A.1, and 4.B.1</w:t>
            </w:r>
          </w:p>
          <w:p w14:paraId="72C89255" w14:textId="77777777" w:rsidR="00D858E0" w:rsidRDefault="00D858E0" w:rsidP="00D858E0">
            <w:pPr>
              <w:rPr>
                <w:b/>
                <w:color w:val="000000" w:themeColor="text1"/>
              </w:rPr>
            </w:pPr>
            <w:r>
              <w:rPr>
                <w:b/>
                <w:color w:val="000000" w:themeColor="text1"/>
              </w:rPr>
              <w:t xml:space="preserve">                 Domain 5: 5.A.1, 5.A.2, 5.B.1, 5.B.2</w:t>
            </w:r>
          </w:p>
          <w:p w14:paraId="13A2C762" w14:textId="77777777" w:rsidR="00D858E0" w:rsidRDefault="00D858E0" w:rsidP="00D858E0">
            <w:pPr>
              <w:rPr>
                <w:b/>
                <w:color w:val="000000" w:themeColor="text1"/>
              </w:rPr>
            </w:pPr>
            <w:r>
              <w:rPr>
                <w:b/>
                <w:color w:val="000000" w:themeColor="text1"/>
              </w:rPr>
              <w:t xml:space="preserve">                 Domain 6: 6.A.3 and 6.A.5</w:t>
            </w:r>
          </w:p>
          <w:p w14:paraId="66C7C1DB" w14:textId="77777777" w:rsidR="00D858E0" w:rsidRDefault="00D858E0" w:rsidP="00D858E0">
            <w:pPr>
              <w:rPr>
                <w:b/>
                <w:color w:val="000000" w:themeColor="text1"/>
              </w:rPr>
            </w:pPr>
            <w:r>
              <w:rPr>
                <w:b/>
                <w:color w:val="000000" w:themeColor="text1"/>
              </w:rPr>
              <w:t xml:space="preserve">                 Domain 7: 7.A.4 and 7 B.1</w:t>
            </w:r>
          </w:p>
          <w:p w14:paraId="1EA3FF2B" w14:textId="77777777" w:rsidR="00D858E0" w:rsidRPr="00115D41" w:rsidRDefault="00D858E0" w:rsidP="00D858E0">
            <w:pPr>
              <w:rPr>
                <w:b/>
                <w:color w:val="000000" w:themeColor="text1"/>
                <w:highlight w:val="yellow"/>
              </w:rPr>
            </w:pPr>
          </w:p>
        </w:tc>
      </w:tr>
      <w:tr w:rsidR="00D858E0" w:rsidRPr="00E3134A" w14:paraId="20301E0B" w14:textId="77777777" w:rsidTr="005E6EE0">
        <w:tc>
          <w:tcPr>
            <w:tcW w:w="6463" w:type="dxa"/>
          </w:tcPr>
          <w:p w14:paraId="015CD97D" w14:textId="65D0B2C4" w:rsidR="00D858E0" w:rsidRPr="00BD7981" w:rsidRDefault="00D858E0" w:rsidP="00D858E0">
            <w:pPr>
              <w:pStyle w:val="paragraph"/>
              <w:numPr>
                <w:ilvl w:val="0"/>
                <w:numId w:val="11"/>
              </w:numPr>
              <w:spacing w:before="0" w:beforeAutospacing="0" w:after="0" w:afterAutospacing="0"/>
              <w:ind w:left="360"/>
              <w:textAlignment w:val="baseline"/>
              <w:rPr>
                <w:rFonts w:eastAsia="Calibri"/>
              </w:rPr>
            </w:pPr>
            <w:r w:rsidRPr="00BD7981">
              <w:rPr>
                <w:rFonts w:eastAsia="Calibri"/>
                <w:color w:val="000000" w:themeColor="text1"/>
              </w:rPr>
              <w:lastRenderedPageBreak/>
              <w:t xml:space="preserve">Recommend strategies for establishing positive and productive </w:t>
            </w:r>
            <w:r>
              <w:rPr>
                <w:rFonts w:eastAsia="Calibri"/>
                <w:color w:val="000000" w:themeColor="text1"/>
              </w:rPr>
              <w:t xml:space="preserve">equitable </w:t>
            </w:r>
            <w:r w:rsidRPr="00BD7981">
              <w:rPr>
                <w:rFonts w:eastAsia="Calibri"/>
                <w:color w:val="000000" w:themeColor="text1"/>
              </w:rPr>
              <w:t>relationships with all families.</w:t>
            </w:r>
          </w:p>
          <w:p w14:paraId="626BC6E8" w14:textId="77777777" w:rsidR="00D858E0" w:rsidRPr="00BD7981" w:rsidRDefault="00D858E0" w:rsidP="00D858E0">
            <w:pPr>
              <w:pStyle w:val="paragraph"/>
              <w:spacing w:before="0" w:beforeAutospacing="0" w:after="0" w:afterAutospacing="0"/>
              <w:jc w:val="center"/>
              <w:textAlignment w:val="baseline"/>
            </w:pPr>
          </w:p>
          <w:p w14:paraId="1F681EC7" w14:textId="1C1811B3" w:rsidR="00D858E0" w:rsidRDefault="00D858E0" w:rsidP="00D858E0">
            <w:pPr>
              <w:pStyle w:val="paragraph"/>
              <w:spacing w:before="0" w:beforeAutospacing="0" w:after="0" w:afterAutospacing="0"/>
              <w:jc w:val="center"/>
              <w:textAlignment w:val="baseline"/>
              <w:rPr>
                <w:rStyle w:val="t"/>
              </w:rPr>
            </w:pPr>
            <w:r w:rsidRPr="000614B7">
              <w:t xml:space="preserve">Competency Goal IV: </w:t>
            </w:r>
            <w:r>
              <w:rPr>
                <w:rStyle w:val="t"/>
              </w:rPr>
              <w:t>To establish positive and productive relationships with families</w:t>
            </w:r>
          </w:p>
          <w:p w14:paraId="3E18F29E" w14:textId="1F551DE2" w:rsidR="00D858E0" w:rsidRPr="000614B7" w:rsidRDefault="00D858E0" w:rsidP="00D858E0">
            <w:pPr>
              <w:pStyle w:val="paragraph"/>
              <w:spacing w:before="0" w:beforeAutospacing="0" w:after="0" w:afterAutospacing="0"/>
              <w:textAlignment w:val="baseline"/>
              <w:rPr>
                <w:rFonts w:eastAsia="Calibri"/>
                <w:sz w:val="22"/>
                <w:szCs w:val="22"/>
              </w:rPr>
            </w:pPr>
            <w:r w:rsidRPr="000614B7">
              <w:t>Functional area: Families</w:t>
            </w:r>
          </w:p>
          <w:p w14:paraId="20410E2D" w14:textId="51715EF6" w:rsidR="00D858E0" w:rsidRDefault="00D858E0" w:rsidP="00D858E0">
            <w:pPr>
              <w:pStyle w:val="paragraph"/>
              <w:spacing w:before="0" w:beforeAutospacing="0" w:after="0" w:afterAutospacing="0"/>
              <w:ind w:left="720"/>
              <w:textAlignment w:val="baseline"/>
              <w:rPr>
                <w:rStyle w:val="normaltextrun"/>
                <w:color w:val="000000"/>
                <w:shd w:val="clear" w:color="auto" w:fill="FFFFFF"/>
              </w:rPr>
            </w:pPr>
          </w:p>
        </w:tc>
        <w:tc>
          <w:tcPr>
            <w:tcW w:w="6487" w:type="dxa"/>
          </w:tcPr>
          <w:p w14:paraId="71AA31B6" w14:textId="77777777" w:rsidR="00D858E0" w:rsidRPr="002130F5" w:rsidRDefault="00D858E0" w:rsidP="00D858E0">
            <w:pPr>
              <w:rPr>
                <w:rStyle w:val="SubtleEmphasis"/>
                <w:b/>
                <w:bCs/>
                <w:i w:val="0"/>
                <w:iCs w:val="0"/>
              </w:rPr>
            </w:pPr>
            <w:r w:rsidRPr="002130F5">
              <w:rPr>
                <w:rStyle w:val="SubtleEmphasis"/>
                <w:b/>
                <w:bCs/>
                <w:i w:val="0"/>
                <w:iCs w:val="0"/>
              </w:rPr>
              <w:t xml:space="preserve">OSEP: </w:t>
            </w:r>
            <w:r w:rsidRPr="00037F43">
              <w:rPr>
                <w:rStyle w:val="SubtleEmphasis"/>
                <w:i w:val="0"/>
                <w:iCs w:val="0"/>
              </w:rPr>
              <w:t>Working with Children and Families from Diverse Backgrounds</w:t>
            </w:r>
            <w:r>
              <w:rPr>
                <w:rStyle w:val="SubtleEmphasis"/>
                <w:i w:val="0"/>
                <w:iCs w:val="0"/>
              </w:rPr>
              <w:t xml:space="preserve"> and </w:t>
            </w:r>
            <w:r w:rsidRPr="00037F43">
              <w:rPr>
                <w:rStyle w:val="SubtleEmphasis"/>
                <w:i w:val="0"/>
                <w:iCs w:val="0"/>
              </w:rPr>
              <w:t>Engaging</w:t>
            </w:r>
            <w:r>
              <w:rPr>
                <w:rStyle w:val="SubtleEmphasis"/>
                <w:i w:val="0"/>
                <w:iCs w:val="0"/>
              </w:rPr>
              <w:t xml:space="preserve"> and </w:t>
            </w:r>
            <w:r w:rsidRPr="00037F43">
              <w:rPr>
                <w:rStyle w:val="SubtleEmphasis"/>
                <w:i w:val="0"/>
                <w:iCs w:val="0"/>
              </w:rPr>
              <w:t>Communicating with Families</w:t>
            </w:r>
            <w:r>
              <w:rPr>
                <w:rStyle w:val="SubtleEmphasis"/>
                <w:i w:val="0"/>
                <w:iCs w:val="0"/>
              </w:rPr>
              <w:t>, Transitions and Collaborating</w:t>
            </w:r>
          </w:p>
          <w:p w14:paraId="2941F786" w14:textId="77777777" w:rsidR="00D858E0" w:rsidRDefault="00D858E0" w:rsidP="00D858E0">
            <w:pPr>
              <w:rPr>
                <w:rStyle w:val="SubtleEmphasis"/>
                <w:i w:val="0"/>
                <w:iCs w:val="0"/>
              </w:rPr>
            </w:pPr>
            <w:r w:rsidRPr="002130F5">
              <w:rPr>
                <w:rStyle w:val="SubtleEmphasis"/>
                <w:b/>
                <w:bCs/>
                <w:i w:val="0"/>
                <w:iCs w:val="0"/>
              </w:rPr>
              <w:t xml:space="preserve">EI/ESCE: </w:t>
            </w:r>
            <w:r>
              <w:rPr>
                <w:rStyle w:val="SubtleEmphasis"/>
                <w:b/>
                <w:bCs/>
                <w:i w:val="0"/>
                <w:iCs w:val="0"/>
              </w:rPr>
              <w:t xml:space="preserve">All of Standard </w:t>
            </w:r>
            <w:r>
              <w:rPr>
                <w:rStyle w:val="SubtleEmphasis"/>
                <w:i w:val="0"/>
                <w:iCs w:val="0"/>
              </w:rPr>
              <w:t>2</w:t>
            </w:r>
          </w:p>
          <w:p w14:paraId="62C19270" w14:textId="77777777" w:rsidR="00D858E0" w:rsidRDefault="00D858E0" w:rsidP="00D858E0">
            <w:pPr>
              <w:rPr>
                <w:rStyle w:val="SubtleEmphasis"/>
                <w:i w:val="0"/>
                <w:iCs w:val="0"/>
              </w:rPr>
            </w:pPr>
            <w:r>
              <w:rPr>
                <w:rStyle w:val="SubtleEmphasis"/>
                <w:i w:val="0"/>
                <w:iCs w:val="0"/>
              </w:rPr>
              <w:t xml:space="preserve">                  All of Standard 3</w:t>
            </w:r>
          </w:p>
          <w:p w14:paraId="371BCCD2" w14:textId="77777777" w:rsidR="00D858E0" w:rsidRDefault="00D858E0" w:rsidP="00D858E0">
            <w:pPr>
              <w:rPr>
                <w:rStyle w:val="SubtleEmphasis"/>
                <w:i w:val="0"/>
                <w:iCs w:val="0"/>
              </w:rPr>
            </w:pPr>
            <w:r>
              <w:rPr>
                <w:rStyle w:val="SubtleEmphasis"/>
                <w:i w:val="0"/>
                <w:iCs w:val="0"/>
              </w:rPr>
              <w:t xml:space="preserve">                  Standard 4:4.3 and 4.4</w:t>
            </w:r>
          </w:p>
          <w:p w14:paraId="408D70FA" w14:textId="77777777" w:rsidR="00D858E0" w:rsidRDefault="00D858E0" w:rsidP="00D858E0">
            <w:pPr>
              <w:rPr>
                <w:rStyle w:val="SubtleEmphasis"/>
                <w:i w:val="0"/>
                <w:iCs w:val="0"/>
              </w:rPr>
            </w:pPr>
            <w:r>
              <w:rPr>
                <w:rStyle w:val="SubtleEmphasis"/>
                <w:i w:val="0"/>
                <w:iCs w:val="0"/>
              </w:rPr>
              <w:t xml:space="preserve">                  Standard 5: 5.1</w:t>
            </w:r>
          </w:p>
          <w:p w14:paraId="0D33F4C0" w14:textId="77777777" w:rsidR="00D858E0" w:rsidRDefault="00D858E0" w:rsidP="00D858E0">
            <w:pPr>
              <w:rPr>
                <w:rStyle w:val="SubtleEmphasis"/>
                <w:i w:val="0"/>
                <w:iCs w:val="0"/>
              </w:rPr>
            </w:pPr>
            <w:r>
              <w:rPr>
                <w:rStyle w:val="SubtleEmphasis"/>
                <w:i w:val="0"/>
                <w:iCs w:val="0"/>
              </w:rPr>
              <w:t xml:space="preserve">                  Standard 6: 6.1 and 6.2</w:t>
            </w:r>
          </w:p>
          <w:p w14:paraId="1D4119A2" w14:textId="77777777" w:rsidR="00D858E0" w:rsidRDefault="00D858E0" w:rsidP="00D858E0">
            <w:pPr>
              <w:rPr>
                <w:rStyle w:val="SubtleEmphasis"/>
                <w:i w:val="0"/>
                <w:iCs w:val="0"/>
              </w:rPr>
            </w:pPr>
            <w:r w:rsidRPr="002130F5">
              <w:rPr>
                <w:rStyle w:val="SubtleEmphasis"/>
                <w:b/>
                <w:bCs/>
                <w:i w:val="0"/>
                <w:iCs w:val="0"/>
              </w:rPr>
              <w:t xml:space="preserve">NAEYC: </w:t>
            </w:r>
            <w:r>
              <w:rPr>
                <w:rStyle w:val="SubtleEmphasis"/>
                <w:b/>
                <w:bCs/>
                <w:i w:val="0"/>
                <w:iCs w:val="0"/>
              </w:rPr>
              <w:t xml:space="preserve">All of </w:t>
            </w:r>
            <w:r w:rsidRPr="001376FB">
              <w:rPr>
                <w:rStyle w:val="SubtleEmphasis"/>
                <w:i w:val="0"/>
                <w:iCs w:val="0"/>
              </w:rPr>
              <w:t xml:space="preserve">Standard </w:t>
            </w:r>
            <w:r>
              <w:rPr>
                <w:rStyle w:val="SubtleEmphasis"/>
                <w:i w:val="0"/>
                <w:iCs w:val="0"/>
              </w:rPr>
              <w:t>2</w:t>
            </w:r>
          </w:p>
          <w:p w14:paraId="658111F3" w14:textId="77777777" w:rsidR="00D858E0" w:rsidRPr="001376FB" w:rsidRDefault="00D858E0" w:rsidP="00D858E0">
            <w:pPr>
              <w:rPr>
                <w:rStyle w:val="SubtleEmphasis"/>
                <w:i w:val="0"/>
                <w:iCs w:val="0"/>
              </w:rPr>
            </w:pPr>
            <w:r>
              <w:rPr>
                <w:rStyle w:val="SubtleEmphasis"/>
                <w:i w:val="0"/>
                <w:iCs w:val="0"/>
              </w:rPr>
              <w:t xml:space="preserve">                 Standard 3: 3d</w:t>
            </w:r>
          </w:p>
          <w:p w14:paraId="239A76AA" w14:textId="77777777" w:rsidR="00D858E0" w:rsidRDefault="00D858E0" w:rsidP="00D858E0">
            <w:pPr>
              <w:rPr>
                <w:rStyle w:val="SubtleEmphasis"/>
                <w:b/>
                <w:bCs/>
                <w:i w:val="0"/>
                <w:iCs w:val="0"/>
              </w:rPr>
            </w:pPr>
            <w:r w:rsidRPr="002130F5">
              <w:rPr>
                <w:rStyle w:val="SubtleEmphasis"/>
                <w:b/>
                <w:bCs/>
                <w:i w:val="0"/>
                <w:iCs w:val="0"/>
              </w:rPr>
              <w:t xml:space="preserve">PS&amp;C: </w:t>
            </w:r>
            <w:r>
              <w:rPr>
                <w:rStyle w:val="SubtleEmphasis"/>
                <w:b/>
                <w:bCs/>
                <w:i w:val="0"/>
                <w:iCs w:val="0"/>
              </w:rPr>
              <w:t>Standard 1: 1c</w:t>
            </w:r>
          </w:p>
          <w:p w14:paraId="77C713FF" w14:textId="77777777" w:rsidR="00D858E0" w:rsidRDefault="00D858E0" w:rsidP="00D858E0">
            <w:pPr>
              <w:rPr>
                <w:rStyle w:val="SubtleEmphasis"/>
                <w:i w:val="0"/>
                <w:iCs w:val="0"/>
              </w:rPr>
            </w:pPr>
            <w:r>
              <w:rPr>
                <w:rStyle w:val="SubtleEmphasis"/>
                <w:b/>
                <w:bCs/>
                <w:i w:val="0"/>
                <w:iCs w:val="0"/>
              </w:rPr>
              <w:t xml:space="preserve">            All of </w:t>
            </w:r>
            <w:r w:rsidRPr="001376FB">
              <w:rPr>
                <w:rStyle w:val="SubtleEmphasis"/>
                <w:i w:val="0"/>
                <w:iCs w:val="0"/>
              </w:rPr>
              <w:t xml:space="preserve">Standard </w:t>
            </w:r>
            <w:r>
              <w:rPr>
                <w:rStyle w:val="SubtleEmphasis"/>
                <w:i w:val="0"/>
                <w:iCs w:val="0"/>
              </w:rPr>
              <w:t>2</w:t>
            </w:r>
          </w:p>
          <w:p w14:paraId="2B571F57" w14:textId="77777777" w:rsidR="00D858E0" w:rsidRDefault="00D858E0" w:rsidP="00D858E0">
            <w:pPr>
              <w:rPr>
                <w:rStyle w:val="SubtleEmphasis"/>
                <w:i w:val="0"/>
                <w:iCs w:val="0"/>
              </w:rPr>
            </w:pPr>
            <w:r>
              <w:rPr>
                <w:rStyle w:val="SubtleEmphasis"/>
                <w:i w:val="0"/>
                <w:iCs w:val="0"/>
              </w:rPr>
              <w:t xml:space="preserve">            Standard 3: 3d</w:t>
            </w:r>
          </w:p>
          <w:p w14:paraId="485A1044" w14:textId="77777777" w:rsidR="00D858E0" w:rsidRPr="001376FB" w:rsidRDefault="00D858E0" w:rsidP="00D858E0">
            <w:pPr>
              <w:rPr>
                <w:rStyle w:val="SubtleEmphasis"/>
                <w:i w:val="0"/>
                <w:iCs w:val="0"/>
              </w:rPr>
            </w:pPr>
            <w:r>
              <w:rPr>
                <w:rStyle w:val="SubtleEmphasis"/>
                <w:i w:val="0"/>
                <w:iCs w:val="0"/>
              </w:rPr>
              <w:t xml:space="preserve">            Standard 6: 6d</w:t>
            </w:r>
          </w:p>
          <w:p w14:paraId="422EDB5E" w14:textId="77777777" w:rsidR="00D858E0" w:rsidRDefault="00D858E0" w:rsidP="00D858E0">
            <w:pPr>
              <w:rPr>
                <w:rStyle w:val="SubtleEmphasis"/>
                <w:i w:val="0"/>
                <w:iCs w:val="0"/>
              </w:rPr>
            </w:pPr>
            <w:r w:rsidRPr="002130F5">
              <w:rPr>
                <w:rStyle w:val="SubtleEmphasis"/>
                <w:b/>
                <w:bCs/>
                <w:i w:val="0"/>
                <w:iCs w:val="0"/>
              </w:rPr>
              <w:t xml:space="preserve">CKC’s: </w:t>
            </w:r>
            <w:r w:rsidRPr="001376FB">
              <w:rPr>
                <w:rStyle w:val="SubtleEmphasis"/>
                <w:i w:val="0"/>
                <w:iCs w:val="0"/>
              </w:rPr>
              <w:t xml:space="preserve">Domain </w:t>
            </w:r>
            <w:r>
              <w:rPr>
                <w:rStyle w:val="SubtleEmphasis"/>
                <w:i w:val="0"/>
                <w:iCs w:val="0"/>
              </w:rPr>
              <w:t>1: 1.A.2, 1.B.1 and 1.B.3</w:t>
            </w:r>
          </w:p>
          <w:p w14:paraId="1AA276BF" w14:textId="77777777" w:rsidR="00D858E0" w:rsidRDefault="00D858E0" w:rsidP="00D858E0">
            <w:pPr>
              <w:rPr>
                <w:rStyle w:val="SubtleEmphasis"/>
                <w:i w:val="0"/>
                <w:iCs w:val="0"/>
              </w:rPr>
            </w:pPr>
            <w:r>
              <w:rPr>
                <w:rStyle w:val="SubtleEmphasis"/>
                <w:i w:val="0"/>
                <w:iCs w:val="0"/>
              </w:rPr>
              <w:t xml:space="preserve">              Domain 2: 2.A.1, 2.A.2, 2.B.1, 2.B.2 and 2.B.3</w:t>
            </w:r>
          </w:p>
          <w:p w14:paraId="65B24FCE" w14:textId="77777777" w:rsidR="00D858E0" w:rsidRDefault="00D858E0" w:rsidP="00D858E0">
            <w:pPr>
              <w:rPr>
                <w:rStyle w:val="SubtleEmphasis"/>
                <w:i w:val="0"/>
                <w:iCs w:val="0"/>
              </w:rPr>
            </w:pPr>
            <w:r>
              <w:rPr>
                <w:rStyle w:val="SubtleEmphasis"/>
                <w:i w:val="0"/>
                <w:iCs w:val="0"/>
              </w:rPr>
              <w:t xml:space="preserve">              Domain 3: 3.A.1, 3.A.2, 3.A.3 and 3.B.4, </w:t>
            </w:r>
          </w:p>
          <w:p w14:paraId="04AC8A8D" w14:textId="77777777" w:rsidR="00D858E0" w:rsidRDefault="00D858E0" w:rsidP="00D858E0">
            <w:pPr>
              <w:rPr>
                <w:rStyle w:val="SubtleEmphasis"/>
                <w:i w:val="0"/>
                <w:iCs w:val="0"/>
              </w:rPr>
            </w:pPr>
            <w:r>
              <w:rPr>
                <w:rStyle w:val="SubtleEmphasis"/>
                <w:i w:val="0"/>
                <w:iCs w:val="0"/>
              </w:rPr>
              <w:t xml:space="preserve">              Domain 4: 4.B.1.</w:t>
            </w:r>
          </w:p>
          <w:p w14:paraId="6A4BE83C" w14:textId="77777777" w:rsidR="00D858E0" w:rsidRDefault="00D858E0" w:rsidP="00D858E0">
            <w:pPr>
              <w:rPr>
                <w:rStyle w:val="SubtleEmphasis"/>
                <w:i w:val="0"/>
                <w:iCs w:val="0"/>
              </w:rPr>
            </w:pPr>
            <w:r>
              <w:rPr>
                <w:rStyle w:val="SubtleEmphasis"/>
                <w:i w:val="0"/>
                <w:iCs w:val="0"/>
              </w:rPr>
              <w:t xml:space="preserve">              All of Domain: 5</w:t>
            </w:r>
          </w:p>
          <w:p w14:paraId="7D193BA8" w14:textId="77777777" w:rsidR="00D858E0" w:rsidRDefault="00D858E0" w:rsidP="00D858E0">
            <w:pPr>
              <w:rPr>
                <w:rStyle w:val="SubtleEmphasis"/>
                <w:i w:val="0"/>
                <w:iCs w:val="0"/>
              </w:rPr>
            </w:pPr>
            <w:r>
              <w:rPr>
                <w:rStyle w:val="SubtleEmphasis"/>
                <w:i w:val="0"/>
                <w:iCs w:val="0"/>
              </w:rPr>
              <w:t xml:space="preserve">              Domain 6: 6.A.4 and 6.A.6</w:t>
            </w:r>
          </w:p>
          <w:p w14:paraId="4C129185" w14:textId="77777777" w:rsidR="00D858E0" w:rsidRDefault="00D858E0" w:rsidP="00D858E0">
            <w:pPr>
              <w:rPr>
                <w:rStyle w:val="SubtleEmphasis"/>
                <w:i w:val="0"/>
                <w:iCs w:val="0"/>
              </w:rPr>
            </w:pPr>
            <w:r>
              <w:rPr>
                <w:rStyle w:val="SubtleEmphasis"/>
                <w:i w:val="0"/>
                <w:iCs w:val="0"/>
              </w:rPr>
              <w:t xml:space="preserve">              Domain 7: 7.B.1, </w:t>
            </w:r>
          </w:p>
          <w:p w14:paraId="7AC9863F" w14:textId="1864E4CC" w:rsidR="00D858E0" w:rsidRPr="00115D41" w:rsidRDefault="00D858E0" w:rsidP="00D858E0">
            <w:pPr>
              <w:rPr>
                <w:b/>
                <w:color w:val="000000" w:themeColor="text1"/>
                <w:highlight w:val="yellow"/>
              </w:rPr>
            </w:pPr>
          </w:p>
        </w:tc>
      </w:tr>
      <w:tr w:rsidR="00D858E0" w:rsidRPr="00E3134A" w14:paraId="38472589" w14:textId="77777777" w:rsidTr="005E6EE0">
        <w:tc>
          <w:tcPr>
            <w:tcW w:w="6463" w:type="dxa"/>
          </w:tcPr>
          <w:p w14:paraId="500DB8EA" w14:textId="5C62B626" w:rsidR="00D858E0" w:rsidRPr="00963327" w:rsidRDefault="00D858E0" w:rsidP="00D858E0">
            <w:pPr>
              <w:pStyle w:val="paragraph"/>
              <w:numPr>
                <w:ilvl w:val="0"/>
                <w:numId w:val="11"/>
              </w:numPr>
              <w:spacing w:before="0" w:beforeAutospacing="0" w:after="0" w:afterAutospacing="0"/>
              <w:textAlignment w:val="baseline"/>
            </w:pPr>
            <w:r w:rsidRPr="00553A70">
              <w:rPr>
                <w:rFonts w:eastAsia="Calibri"/>
              </w:rPr>
              <w:lastRenderedPageBreak/>
              <w:t>C</w:t>
            </w:r>
            <w:r>
              <w:rPr>
                <w:rFonts w:eastAsia="Calibri"/>
              </w:rPr>
              <w:t>omplete</w:t>
            </w:r>
            <w:r w:rsidRPr="00553A70">
              <w:rPr>
                <w:rFonts w:eastAsia="Calibri"/>
              </w:rPr>
              <w:t xml:space="preserve"> the required CDA Professional Resource File</w:t>
            </w:r>
          </w:p>
          <w:p w14:paraId="5C4ACC5D" w14:textId="77777777" w:rsidR="00D858E0" w:rsidRDefault="00D858E0" w:rsidP="00D858E0">
            <w:pPr>
              <w:pStyle w:val="NoSpacing"/>
              <w:rPr>
                <w:rFonts w:ascii="Times New Roman" w:hAnsi="Times New Roman"/>
              </w:rPr>
            </w:pPr>
          </w:p>
          <w:p w14:paraId="6A69FD54" w14:textId="19501591" w:rsidR="00D858E0" w:rsidRDefault="00D858E0" w:rsidP="00D858E0">
            <w:pPr>
              <w:pStyle w:val="NoSpacing"/>
              <w:jc w:val="center"/>
            </w:pPr>
            <w:r w:rsidRPr="00553A70">
              <w:rPr>
                <w:rFonts w:ascii="Times New Roman" w:hAnsi="Times New Roman"/>
              </w:rPr>
              <w:t xml:space="preserve">Competency Goal V: </w:t>
            </w:r>
            <w:r w:rsidRPr="00C81422">
              <w:rPr>
                <w:rFonts w:ascii="Times New Roman" w:hAnsi="Times New Roman"/>
              </w:rPr>
              <w:t>To ensure a well-run, purposeful program responsive to participant needs.</w:t>
            </w:r>
          </w:p>
          <w:p w14:paraId="4EFAD00D" w14:textId="77777777" w:rsidR="00D858E0" w:rsidRDefault="00D858E0" w:rsidP="00D858E0">
            <w:pPr>
              <w:pStyle w:val="NoSpacing"/>
            </w:pPr>
          </w:p>
          <w:p w14:paraId="1C77C7E5" w14:textId="7F287AC5" w:rsidR="00D858E0" w:rsidRPr="00553A70" w:rsidRDefault="00D858E0" w:rsidP="00D858E0">
            <w:pPr>
              <w:pStyle w:val="NoSpacing"/>
              <w:rPr>
                <w:rFonts w:ascii="Times New Roman" w:hAnsi="Times New Roman"/>
              </w:rPr>
            </w:pPr>
            <w:r w:rsidRPr="00553A70">
              <w:rPr>
                <w:rFonts w:ascii="Times New Roman" w:hAnsi="Times New Roman"/>
              </w:rPr>
              <w:t>Functional area: Program Management</w:t>
            </w:r>
          </w:p>
          <w:p w14:paraId="31BA956C" w14:textId="77777777" w:rsidR="00D858E0" w:rsidRPr="00553A70" w:rsidRDefault="00D858E0" w:rsidP="00D858E0">
            <w:pPr>
              <w:pStyle w:val="paragraph"/>
              <w:spacing w:before="0" w:beforeAutospacing="0" w:after="0" w:afterAutospacing="0"/>
              <w:textAlignment w:val="baseline"/>
              <w:rPr>
                <w:rFonts w:eastAsia="Calibri"/>
              </w:rPr>
            </w:pPr>
          </w:p>
        </w:tc>
        <w:tc>
          <w:tcPr>
            <w:tcW w:w="6487" w:type="dxa"/>
          </w:tcPr>
          <w:p w14:paraId="7F656DF5" w14:textId="77777777" w:rsidR="00D858E0" w:rsidRPr="002E5FD2" w:rsidRDefault="00D858E0" w:rsidP="00D858E0">
            <w:pPr>
              <w:rPr>
                <w:bCs/>
                <w:color w:val="000000" w:themeColor="text1"/>
              </w:rPr>
            </w:pPr>
            <w:r>
              <w:rPr>
                <w:b/>
                <w:color w:val="000000" w:themeColor="text1"/>
              </w:rPr>
              <w:t xml:space="preserve">OSEP: </w:t>
            </w:r>
            <w:r w:rsidRPr="002E5FD2">
              <w:rPr>
                <w:bCs/>
                <w:color w:val="000000" w:themeColor="text1"/>
              </w:rPr>
              <w:t>All Priority Areas</w:t>
            </w:r>
          </w:p>
          <w:p w14:paraId="71385D9E" w14:textId="77777777" w:rsidR="00D858E0" w:rsidRPr="002E5FD2" w:rsidRDefault="00D858E0" w:rsidP="00D858E0">
            <w:pPr>
              <w:rPr>
                <w:bCs/>
                <w:color w:val="000000" w:themeColor="text1"/>
              </w:rPr>
            </w:pPr>
            <w:r>
              <w:rPr>
                <w:b/>
                <w:color w:val="000000" w:themeColor="text1"/>
              </w:rPr>
              <w:t xml:space="preserve">EI/ESCE: </w:t>
            </w:r>
            <w:r w:rsidRPr="002E5FD2">
              <w:rPr>
                <w:bCs/>
                <w:color w:val="000000" w:themeColor="text1"/>
              </w:rPr>
              <w:t xml:space="preserve">All </w:t>
            </w:r>
            <w:r>
              <w:rPr>
                <w:bCs/>
                <w:color w:val="000000" w:themeColor="text1"/>
              </w:rPr>
              <w:t xml:space="preserve">Standards </w:t>
            </w:r>
          </w:p>
          <w:p w14:paraId="1A6C5BEE" w14:textId="77777777" w:rsidR="00D858E0" w:rsidRPr="002E5FD2" w:rsidRDefault="00D858E0" w:rsidP="00D858E0">
            <w:pPr>
              <w:rPr>
                <w:bCs/>
                <w:color w:val="000000" w:themeColor="text1"/>
              </w:rPr>
            </w:pPr>
            <w:r>
              <w:rPr>
                <w:b/>
                <w:color w:val="000000" w:themeColor="text1"/>
              </w:rPr>
              <w:t xml:space="preserve">NAEYC: </w:t>
            </w:r>
            <w:r>
              <w:rPr>
                <w:bCs/>
                <w:color w:val="000000" w:themeColor="text1"/>
              </w:rPr>
              <w:t>All Standards</w:t>
            </w:r>
            <w:r w:rsidRPr="002E5FD2">
              <w:rPr>
                <w:bCs/>
                <w:color w:val="000000" w:themeColor="text1"/>
              </w:rPr>
              <w:t xml:space="preserve"> </w:t>
            </w:r>
          </w:p>
          <w:p w14:paraId="4A0F71BB" w14:textId="77777777" w:rsidR="00D858E0" w:rsidRDefault="00D858E0" w:rsidP="00D858E0">
            <w:pPr>
              <w:rPr>
                <w:bCs/>
                <w:color w:val="000000" w:themeColor="text1"/>
              </w:rPr>
            </w:pPr>
            <w:r w:rsidRPr="001D661D">
              <w:rPr>
                <w:b/>
                <w:color w:val="000000" w:themeColor="text1"/>
              </w:rPr>
              <w:t>PS&amp;C:</w:t>
            </w:r>
            <w:r w:rsidRPr="002E5FD2">
              <w:rPr>
                <w:bCs/>
                <w:color w:val="000000" w:themeColor="text1"/>
              </w:rPr>
              <w:t xml:space="preserve"> All Standard</w:t>
            </w:r>
            <w:r>
              <w:rPr>
                <w:bCs/>
                <w:color w:val="000000" w:themeColor="text1"/>
              </w:rPr>
              <w:t>s</w:t>
            </w:r>
            <w:r w:rsidRPr="002E5FD2">
              <w:rPr>
                <w:bCs/>
                <w:color w:val="000000" w:themeColor="text1"/>
              </w:rPr>
              <w:t xml:space="preserve"> </w:t>
            </w:r>
          </w:p>
          <w:p w14:paraId="4D8AFC95" w14:textId="77777777" w:rsidR="00D858E0" w:rsidRPr="002E5FD2" w:rsidRDefault="00D858E0" w:rsidP="00D858E0">
            <w:pPr>
              <w:rPr>
                <w:b/>
                <w:color w:val="000000" w:themeColor="text1"/>
              </w:rPr>
            </w:pPr>
            <w:r w:rsidRPr="002E5FD2">
              <w:rPr>
                <w:b/>
                <w:color w:val="000000" w:themeColor="text1"/>
              </w:rPr>
              <w:t>CKC’s</w:t>
            </w:r>
            <w:r>
              <w:rPr>
                <w:b/>
                <w:color w:val="000000" w:themeColor="text1"/>
              </w:rPr>
              <w:t xml:space="preserve">: </w:t>
            </w:r>
            <w:r w:rsidRPr="002E5FD2">
              <w:rPr>
                <w:bCs/>
                <w:color w:val="000000" w:themeColor="text1"/>
              </w:rPr>
              <w:t>All domains</w:t>
            </w:r>
            <w:r>
              <w:rPr>
                <w:bCs/>
                <w:color w:val="000000" w:themeColor="text1"/>
              </w:rPr>
              <w:t>, sub-domains, and categories</w:t>
            </w:r>
          </w:p>
          <w:p w14:paraId="5E031B9C" w14:textId="77777777" w:rsidR="00D858E0" w:rsidRPr="00341B2C" w:rsidRDefault="00D858E0" w:rsidP="00D858E0">
            <w:pPr>
              <w:rPr>
                <w:b/>
                <w:color w:val="000000" w:themeColor="text1"/>
              </w:rPr>
            </w:pPr>
          </w:p>
        </w:tc>
      </w:tr>
    </w:tbl>
    <w:p w14:paraId="3707FD6D" w14:textId="77777777" w:rsidR="00E10AEC" w:rsidRDefault="00E10AEC" w:rsidP="00171444">
      <w:pPr>
        <w:rPr>
          <w:rFonts w:ascii="Times New Roman" w:hAnsi="Times New Roman" w:cs="Times New Roman"/>
          <w:b/>
          <w:sz w:val="24"/>
          <w:szCs w:val="24"/>
        </w:rPr>
      </w:pPr>
    </w:p>
    <w:p w14:paraId="144BECFF" w14:textId="677CBA67" w:rsidR="00171444" w:rsidRPr="00893B0F" w:rsidRDefault="002B23F5" w:rsidP="00171444">
      <w:pPr>
        <w:rPr>
          <w:rFonts w:ascii="Times New Roman" w:hAnsi="Times New Roman" w:cs="Times New Roman"/>
          <w:b/>
          <w:sz w:val="24"/>
          <w:szCs w:val="24"/>
        </w:rPr>
      </w:pPr>
      <w:r w:rsidRPr="00893B0F">
        <w:rPr>
          <w:rFonts w:ascii="Times New Roman" w:hAnsi="Times New Roman" w:cs="Times New Roman"/>
          <w:b/>
          <w:sz w:val="24"/>
          <w:szCs w:val="24"/>
        </w:rPr>
        <w:t>Course Content:</w:t>
      </w:r>
      <w:r w:rsidR="00171444" w:rsidRPr="00893B0F">
        <w:rPr>
          <w:rFonts w:ascii="Times New Roman" w:hAnsi="Times New Roman" w:cs="Times New Roman"/>
          <w:b/>
          <w:sz w:val="24"/>
          <w:szCs w:val="24"/>
        </w:rPr>
        <w:t xml:space="preserve"> The following topics will be covered:</w:t>
      </w:r>
    </w:p>
    <w:tbl>
      <w:tblPr>
        <w:tblStyle w:val="TableGrid"/>
        <w:tblW w:w="0" w:type="auto"/>
        <w:tblLook w:val="04A0" w:firstRow="1" w:lastRow="0" w:firstColumn="1" w:lastColumn="0" w:noHBand="0" w:noVBand="1"/>
      </w:tblPr>
      <w:tblGrid>
        <w:gridCol w:w="6463"/>
        <w:gridCol w:w="6487"/>
      </w:tblGrid>
      <w:tr w:rsidR="00FD360B" w:rsidRPr="00E3134A" w14:paraId="4F618453" w14:textId="77777777" w:rsidTr="00EE6C1F">
        <w:tc>
          <w:tcPr>
            <w:tcW w:w="6463" w:type="dxa"/>
          </w:tcPr>
          <w:p w14:paraId="3FCFB985" w14:textId="77777777" w:rsidR="00FD360B" w:rsidRPr="00E3134A" w:rsidRDefault="00FD360B" w:rsidP="00EE6C1F">
            <w:pPr>
              <w:rPr>
                <w:b/>
                <w:color w:val="000000" w:themeColor="text1"/>
                <w:highlight w:val="yellow"/>
              </w:rPr>
            </w:pPr>
            <w:r w:rsidRPr="00893B0F">
              <w:rPr>
                <w:b/>
                <w:color w:val="000000" w:themeColor="text1"/>
              </w:rPr>
              <w:t xml:space="preserve">Course Content: </w:t>
            </w:r>
          </w:p>
        </w:tc>
        <w:tc>
          <w:tcPr>
            <w:tcW w:w="6487" w:type="dxa"/>
          </w:tcPr>
          <w:p w14:paraId="1F0CF6B7" w14:textId="77777777" w:rsidR="00FD360B" w:rsidRPr="00E3134A" w:rsidRDefault="00FD360B" w:rsidP="00EE6C1F">
            <w:pPr>
              <w:rPr>
                <w:b/>
                <w:color w:val="000000" w:themeColor="text1"/>
                <w:highlight w:val="yellow"/>
              </w:rPr>
            </w:pPr>
            <w:r w:rsidRPr="004D565B">
              <w:rPr>
                <w:b/>
                <w:color w:val="000000" w:themeColor="text1"/>
              </w:rPr>
              <w:t>Alignment with Standards</w:t>
            </w:r>
          </w:p>
        </w:tc>
      </w:tr>
      <w:tr w:rsidR="004A29A4" w:rsidRPr="00E3134A" w14:paraId="0D26F8D4" w14:textId="77777777" w:rsidTr="00EE6C1F">
        <w:tc>
          <w:tcPr>
            <w:tcW w:w="6463" w:type="dxa"/>
          </w:tcPr>
          <w:p w14:paraId="0FB518DF" w14:textId="49CF7722" w:rsidR="004A29A4" w:rsidRPr="001962D1" w:rsidRDefault="004A29A4" w:rsidP="004A29A4">
            <w:pPr>
              <w:pStyle w:val="paragraph"/>
              <w:spacing w:before="0" w:beforeAutospacing="0" w:after="0" w:afterAutospacing="0"/>
              <w:textAlignment w:val="baseline"/>
            </w:pPr>
          </w:p>
          <w:p w14:paraId="22C201F2" w14:textId="554E3F7E" w:rsidR="004A29A4" w:rsidRPr="00BE4590" w:rsidRDefault="004A29A4" w:rsidP="004A29A4">
            <w:pPr>
              <w:pStyle w:val="paragraph"/>
              <w:numPr>
                <w:ilvl w:val="0"/>
                <w:numId w:val="7"/>
              </w:numPr>
              <w:spacing w:before="0" w:beforeAutospacing="0" w:after="0" w:afterAutospacing="0"/>
              <w:textAlignment w:val="baseline"/>
              <w:rPr>
                <w:rFonts w:eastAsia="Calibri"/>
              </w:rPr>
            </w:pPr>
            <w:r>
              <w:rPr>
                <w:b/>
                <w:color w:val="000000" w:themeColor="text1"/>
              </w:rPr>
              <w:t xml:space="preserve"> </w:t>
            </w:r>
            <w:r w:rsidRPr="00BE4590">
              <w:rPr>
                <w:rFonts w:eastAsia="Calibri"/>
                <w:color w:val="000000" w:themeColor="text1"/>
              </w:rPr>
              <w:t>Identif</w:t>
            </w:r>
            <w:r>
              <w:rPr>
                <w:rFonts w:eastAsia="Calibri"/>
                <w:color w:val="000000" w:themeColor="text1"/>
              </w:rPr>
              <w:t>ication</w:t>
            </w:r>
            <w:r w:rsidRPr="00BE4590">
              <w:rPr>
                <w:rFonts w:eastAsia="Calibri"/>
                <w:color w:val="000000" w:themeColor="text1"/>
              </w:rPr>
              <w:t xml:space="preserve"> and descri</w:t>
            </w:r>
            <w:r>
              <w:rPr>
                <w:rFonts w:eastAsia="Calibri"/>
                <w:color w:val="000000" w:themeColor="text1"/>
              </w:rPr>
              <w:t>ption of</w:t>
            </w:r>
            <w:r w:rsidRPr="00BE4590">
              <w:rPr>
                <w:rFonts w:eastAsia="Calibri"/>
                <w:color w:val="000000" w:themeColor="text1"/>
              </w:rPr>
              <w:t xml:space="preserve"> the 6 CDA Competency Goals and 13 Functional Areas outlined by the Council for Professional Recognition.</w:t>
            </w:r>
          </w:p>
          <w:p w14:paraId="6B1E46AE" w14:textId="07D167A6" w:rsidR="004A29A4" w:rsidRPr="003D1A9A" w:rsidRDefault="004A29A4" w:rsidP="004A29A4">
            <w:pPr>
              <w:pStyle w:val="paragraph"/>
              <w:spacing w:before="0" w:beforeAutospacing="0" w:after="0" w:afterAutospacing="0"/>
              <w:ind w:left="720"/>
              <w:textAlignment w:val="baseline"/>
              <w:rPr>
                <w:b/>
                <w:color w:val="000000" w:themeColor="text1"/>
              </w:rPr>
            </w:pPr>
          </w:p>
        </w:tc>
        <w:tc>
          <w:tcPr>
            <w:tcW w:w="6487" w:type="dxa"/>
          </w:tcPr>
          <w:p w14:paraId="15BEF21D" w14:textId="77777777" w:rsidR="004A29A4" w:rsidRPr="002E5FD2" w:rsidRDefault="004A29A4" w:rsidP="004A29A4">
            <w:pPr>
              <w:rPr>
                <w:bCs/>
                <w:color w:val="000000" w:themeColor="text1"/>
              </w:rPr>
            </w:pPr>
            <w:r>
              <w:rPr>
                <w:b/>
                <w:color w:val="000000" w:themeColor="text1"/>
              </w:rPr>
              <w:t xml:space="preserve">OSEP: </w:t>
            </w:r>
            <w:r w:rsidRPr="002E5FD2">
              <w:rPr>
                <w:bCs/>
                <w:color w:val="000000" w:themeColor="text1"/>
              </w:rPr>
              <w:t>All Priority Areas</w:t>
            </w:r>
          </w:p>
          <w:p w14:paraId="595AF423" w14:textId="77777777" w:rsidR="004A29A4" w:rsidRPr="002E5FD2" w:rsidRDefault="004A29A4" w:rsidP="004A29A4">
            <w:pPr>
              <w:rPr>
                <w:bCs/>
                <w:color w:val="000000" w:themeColor="text1"/>
              </w:rPr>
            </w:pPr>
            <w:r>
              <w:rPr>
                <w:b/>
                <w:color w:val="000000" w:themeColor="text1"/>
              </w:rPr>
              <w:t xml:space="preserve">EI/ESCE: </w:t>
            </w:r>
            <w:r w:rsidRPr="002E5FD2">
              <w:rPr>
                <w:bCs/>
                <w:color w:val="000000" w:themeColor="text1"/>
              </w:rPr>
              <w:t xml:space="preserve">All </w:t>
            </w:r>
            <w:r>
              <w:rPr>
                <w:bCs/>
                <w:color w:val="000000" w:themeColor="text1"/>
              </w:rPr>
              <w:t xml:space="preserve">Standards </w:t>
            </w:r>
          </w:p>
          <w:p w14:paraId="1154C5FF" w14:textId="77777777" w:rsidR="004A29A4" w:rsidRPr="002E5FD2" w:rsidRDefault="004A29A4" w:rsidP="004A29A4">
            <w:pPr>
              <w:rPr>
                <w:bCs/>
                <w:color w:val="000000" w:themeColor="text1"/>
              </w:rPr>
            </w:pPr>
            <w:r>
              <w:rPr>
                <w:b/>
                <w:color w:val="000000" w:themeColor="text1"/>
              </w:rPr>
              <w:t xml:space="preserve">NAEYC: </w:t>
            </w:r>
            <w:r>
              <w:rPr>
                <w:bCs/>
                <w:color w:val="000000" w:themeColor="text1"/>
              </w:rPr>
              <w:t>All Standards</w:t>
            </w:r>
            <w:r w:rsidRPr="002E5FD2">
              <w:rPr>
                <w:bCs/>
                <w:color w:val="000000" w:themeColor="text1"/>
              </w:rPr>
              <w:t xml:space="preserve"> </w:t>
            </w:r>
          </w:p>
          <w:p w14:paraId="7C3C94F6" w14:textId="77777777" w:rsidR="004A29A4" w:rsidRDefault="004A29A4" w:rsidP="004A29A4">
            <w:pPr>
              <w:rPr>
                <w:bCs/>
                <w:color w:val="000000" w:themeColor="text1"/>
              </w:rPr>
            </w:pPr>
            <w:r w:rsidRPr="001D661D">
              <w:rPr>
                <w:b/>
                <w:color w:val="000000" w:themeColor="text1"/>
              </w:rPr>
              <w:t>PS&amp;C:</w:t>
            </w:r>
            <w:r w:rsidRPr="002E5FD2">
              <w:rPr>
                <w:bCs/>
                <w:color w:val="000000" w:themeColor="text1"/>
              </w:rPr>
              <w:t xml:space="preserve"> All Standard</w:t>
            </w:r>
            <w:r>
              <w:rPr>
                <w:bCs/>
                <w:color w:val="000000" w:themeColor="text1"/>
              </w:rPr>
              <w:t>s</w:t>
            </w:r>
            <w:r w:rsidRPr="002E5FD2">
              <w:rPr>
                <w:bCs/>
                <w:color w:val="000000" w:themeColor="text1"/>
              </w:rPr>
              <w:t xml:space="preserve"> </w:t>
            </w:r>
          </w:p>
          <w:p w14:paraId="3B2B8C97" w14:textId="77777777" w:rsidR="004A29A4" w:rsidRPr="002E5FD2" w:rsidRDefault="004A29A4" w:rsidP="004A29A4">
            <w:pPr>
              <w:rPr>
                <w:b/>
                <w:color w:val="000000" w:themeColor="text1"/>
              </w:rPr>
            </w:pPr>
            <w:r w:rsidRPr="002E5FD2">
              <w:rPr>
                <w:b/>
                <w:color w:val="000000" w:themeColor="text1"/>
              </w:rPr>
              <w:t>CKC’s</w:t>
            </w:r>
            <w:r>
              <w:rPr>
                <w:b/>
                <w:color w:val="000000" w:themeColor="text1"/>
              </w:rPr>
              <w:t xml:space="preserve">: </w:t>
            </w:r>
            <w:r w:rsidRPr="002E5FD2">
              <w:rPr>
                <w:bCs/>
                <w:color w:val="000000" w:themeColor="text1"/>
              </w:rPr>
              <w:t>All domains</w:t>
            </w:r>
            <w:r>
              <w:rPr>
                <w:bCs/>
                <w:color w:val="000000" w:themeColor="text1"/>
              </w:rPr>
              <w:t>, sub-domains, and categories</w:t>
            </w:r>
          </w:p>
          <w:p w14:paraId="72C1BAC4" w14:textId="17620E93" w:rsidR="004A29A4" w:rsidRPr="00E10AEC" w:rsidRDefault="004A29A4" w:rsidP="004A29A4">
            <w:pPr>
              <w:rPr>
                <w:b/>
                <w:color w:val="000000" w:themeColor="text1"/>
                <w:highlight w:val="yellow"/>
              </w:rPr>
            </w:pPr>
          </w:p>
        </w:tc>
      </w:tr>
      <w:tr w:rsidR="004A29A4" w:rsidRPr="00E3134A" w14:paraId="400C268A" w14:textId="77777777" w:rsidTr="00EE6C1F">
        <w:tc>
          <w:tcPr>
            <w:tcW w:w="6463" w:type="dxa"/>
          </w:tcPr>
          <w:p w14:paraId="55C750B6" w14:textId="323D9DDE" w:rsidR="004A29A4" w:rsidRPr="00BE4590" w:rsidRDefault="004A29A4" w:rsidP="004A29A4">
            <w:pPr>
              <w:pStyle w:val="paragraph"/>
              <w:numPr>
                <w:ilvl w:val="0"/>
                <w:numId w:val="7"/>
              </w:numPr>
              <w:spacing w:before="0" w:beforeAutospacing="0" w:after="0" w:afterAutospacing="0"/>
              <w:textAlignment w:val="baseline"/>
              <w:rPr>
                <w:rFonts w:ascii="Calibri" w:eastAsia="Calibri" w:hAnsi="Calibri" w:cs="Calibri"/>
                <w:sz w:val="22"/>
                <w:szCs w:val="22"/>
              </w:rPr>
            </w:pPr>
            <w:r>
              <w:t xml:space="preserve">The individual’s prior experiences in the field of early care and education including their experience with children with disabilities, developmental delays, language and/or cultural differences. </w:t>
            </w:r>
          </w:p>
          <w:p w14:paraId="2B2487CD" w14:textId="75392649" w:rsidR="004A29A4" w:rsidRPr="004C72C1" w:rsidRDefault="004A29A4" w:rsidP="004A29A4">
            <w:pPr>
              <w:rPr>
                <w:b/>
                <w:color w:val="000000" w:themeColor="text1"/>
              </w:rPr>
            </w:pPr>
          </w:p>
        </w:tc>
        <w:tc>
          <w:tcPr>
            <w:tcW w:w="6487" w:type="dxa"/>
          </w:tcPr>
          <w:p w14:paraId="32AF75AE" w14:textId="77777777" w:rsidR="004A29A4" w:rsidRPr="002E5FD2" w:rsidRDefault="004A29A4" w:rsidP="004A29A4">
            <w:pPr>
              <w:rPr>
                <w:bCs/>
                <w:color w:val="000000" w:themeColor="text1"/>
              </w:rPr>
            </w:pPr>
            <w:r>
              <w:rPr>
                <w:b/>
                <w:color w:val="000000" w:themeColor="text1"/>
              </w:rPr>
              <w:t xml:space="preserve">OSEP: </w:t>
            </w:r>
            <w:r w:rsidRPr="002E5FD2">
              <w:rPr>
                <w:bCs/>
                <w:color w:val="000000" w:themeColor="text1"/>
              </w:rPr>
              <w:t>All Priority Areas</w:t>
            </w:r>
          </w:p>
          <w:p w14:paraId="10426A02" w14:textId="77777777" w:rsidR="004A29A4" w:rsidRPr="002E5FD2" w:rsidRDefault="004A29A4" w:rsidP="004A29A4">
            <w:pPr>
              <w:rPr>
                <w:bCs/>
                <w:color w:val="000000" w:themeColor="text1"/>
              </w:rPr>
            </w:pPr>
            <w:r>
              <w:rPr>
                <w:b/>
                <w:color w:val="000000" w:themeColor="text1"/>
              </w:rPr>
              <w:t xml:space="preserve">EI/ESCE: </w:t>
            </w:r>
            <w:r w:rsidRPr="002E5FD2">
              <w:rPr>
                <w:bCs/>
                <w:color w:val="000000" w:themeColor="text1"/>
              </w:rPr>
              <w:t xml:space="preserve">All </w:t>
            </w:r>
            <w:r>
              <w:rPr>
                <w:bCs/>
                <w:color w:val="000000" w:themeColor="text1"/>
              </w:rPr>
              <w:t xml:space="preserve">Standards </w:t>
            </w:r>
          </w:p>
          <w:p w14:paraId="5EE98160" w14:textId="77777777" w:rsidR="004A29A4" w:rsidRPr="002E5FD2" w:rsidRDefault="004A29A4" w:rsidP="004A29A4">
            <w:pPr>
              <w:rPr>
                <w:bCs/>
                <w:color w:val="000000" w:themeColor="text1"/>
              </w:rPr>
            </w:pPr>
            <w:r>
              <w:rPr>
                <w:b/>
                <w:color w:val="000000" w:themeColor="text1"/>
              </w:rPr>
              <w:t xml:space="preserve">NAEYC: </w:t>
            </w:r>
            <w:r>
              <w:rPr>
                <w:bCs/>
                <w:color w:val="000000" w:themeColor="text1"/>
              </w:rPr>
              <w:t>All Standards</w:t>
            </w:r>
            <w:r w:rsidRPr="002E5FD2">
              <w:rPr>
                <w:bCs/>
                <w:color w:val="000000" w:themeColor="text1"/>
              </w:rPr>
              <w:t xml:space="preserve"> </w:t>
            </w:r>
          </w:p>
          <w:p w14:paraId="3F1537FC" w14:textId="77777777" w:rsidR="004A29A4" w:rsidRDefault="004A29A4" w:rsidP="004A29A4">
            <w:pPr>
              <w:rPr>
                <w:bCs/>
                <w:color w:val="000000" w:themeColor="text1"/>
              </w:rPr>
            </w:pPr>
            <w:r w:rsidRPr="001D661D">
              <w:rPr>
                <w:b/>
                <w:color w:val="000000" w:themeColor="text1"/>
              </w:rPr>
              <w:t>PS&amp;C:</w:t>
            </w:r>
            <w:r w:rsidRPr="002E5FD2">
              <w:rPr>
                <w:bCs/>
                <w:color w:val="000000" w:themeColor="text1"/>
              </w:rPr>
              <w:t xml:space="preserve"> All Standard</w:t>
            </w:r>
            <w:r>
              <w:rPr>
                <w:bCs/>
                <w:color w:val="000000" w:themeColor="text1"/>
              </w:rPr>
              <w:t>s</w:t>
            </w:r>
            <w:r w:rsidRPr="002E5FD2">
              <w:rPr>
                <w:bCs/>
                <w:color w:val="000000" w:themeColor="text1"/>
              </w:rPr>
              <w:t xml:space="preserve"> </w:t>
            </w:r>
          </w:p>
          <w:p w14:paraId="2C119EE8" w14:textId="77777777" w:rsidR="004A29A4" w:rsidRPr="002E5FD2" w:rsidRDefault="004A29A4" w:rsidP="004A29A4">
            <w:pPr>
              <w:rPr>
                <w:b/>
                <w:color w:val="000000" w:themeColor="text1"/>
              </w:rPr>
            </w:pPr>
            <w:r w:rsidRPr="002E5FD2">
              <w:rPr>
                <w:b/>
                <w:color w:val="000000" w:themeColor="text1"/>
              </w:rPr>
              <w:t>CKC’s</w:t>
            </w:r>
            <w:r>
              <w:rPr>
                <w:b/>
                <w:color w:val="000000" w:themeColor="text1"/>
              </w:rPr>
              <w:t xml:space="preserve">: </w:t>
            </w:r>
            <w:r w:rsidRPr="002E5FD2">
              <w:rPr>
                <w:bCs/>
                <w:color w:val="000000" w:themeColor="text1"/>
              </w:rPr>
              <w:t>All domains</w:t>
            </w:r>
            <w:r>
              <w:rPr>
                <w:bCs/>
                <w:color w:val="000000" w:themeColor="text1"/>
              </w:rPr>
              <w:t>, sub-domains, and categories</w:t>
            </w:r>
          </w:p>
          <w:p w14:paraId="00510A7E" w14:textId="27C54474" w:rsidR="004A29A4" w:rsidRPr="00E10AEC" w:rsidRDefault="004A29A4" w:rsidP="004A29A4">
            <w:pPr>
              <w:rPr>
                <w:b/>
                <w:color w:val="000000" w:themeColor="text1"/>
                <w:highlight w:val="yellow"/>
              </w:rPr>
            </w:pPr>
          </w:p>
        </w:tc>
      </w:tr>
      <w:tr w:rsidR="004A29A4" w:rsidRPr="00E3134A" w14:paraId="0E3F2C27" w14:textId="77777777" w:rsidTr="00EE6C1F">
        <w:tc>
          <w:tcPr>
            <w:tcW w:w="6463" w:type="dxa"/>
          </w:tcPr>
          <w:p w14:paraId="0E7FAB2D" w14:textId="53DBBDDA" w:rsidR="004A29A4" w:rsidRDefault="004A29A4" w:rsidP="004A29A4">
            <w:pPr>
              <w:pStyle w:val="paragraph"/>
              <w:numPr>
                <w:ilvl w:val="0"/>
                <w:numId w:val="7"/>
              </w:numPr>
              <w:spacing w:before="0" w:beforeAutospacing="0" w:after="0" w:afterAutospacing="0"/>
              <w:textAlignment w:val="baseline"/>
            </w:pPr>
            <w:r>
              <w:t>The NAEYC Code of Ethical Conduct</w:t>
            </w:r>
          </w:p>
        </w:tc>
        <w:tc>
          <w:tcPr>
            <w:tcW w:w="6487" w:type="dxa"/>
          </w:tcPr>
          <w:p w14:paraId="49915019" w14:textId="77777777" w:rsidR="004A29A4" w:rsidRPr="006404C5" w:rsidRDefault="004A29A4" w:rsidP="004A29A4">
            <w:pPr>
              <w:rPr>
                <w:bCs/>
                <w:color w:val="000000" w:themeColor="text1"/>
              </w:rPr>
            </w:pPr>
            <w:r>
              <w:rPr>
                <w:b/>
                <w:color w:val="000000" w:themeColor="text1"/>
              </w:rPr>
              <w:t xml:space="preserve">EI/ESCE: </w:t>
            </w:r>
            <w:r w:rsidRPr="00C861B7">
              <w:rPr>
                <w:bCs/>
                <w:color w:val="000000" w:themeColor="text1"/>
              </w:rPr>
              <w:t>Standard</w:t>
            </w:r>
            <w:r>
              <w:rPr>
                <w:b/>
                <w:color w:val="000000" w:themeColor="text1"/>
              </w:rPr>
              <w:t xml:space="preserve"> </w:t>
            </w:r>
            <w:r w:rsidRPr="006404C5">
              <w:rPr>
                <w:bCs/>
                <w:color w:val="000000" w:themeColor="text1"/>
              </w:rPr>
              <w:t>7: 7.4</w:t>
            </w:r>
          </w:p>
          <w:p w14:paraId="66BAAE2A" w14:textId="77777777" w:rsidR="004A29A4" w:rsidRPr="002E5FD2" w:rsidRDefault="004A29A4" w:rsidP="004A29A4">
            <w:pPr>
              <w:rPr>
                <w:bCs/>
                <w:color w:val="000000" w:themeColor="text1"/>
              </w:rPr>
            </w:pPr>
            <w:r>
              <w:rPr>
                <w:b/>
                <w:color w:val="000000" w:themeColor="text1"/>
              </w:rPr>
              <w:t xml:space="preserve">NAEYC: </w:t>
            </w:r>
            <w:r>
              <w:rPr>
                <w:bCs/>
                <w:color w:val="000000" w:themeColor="text1"/>
              </w:rPr>
              <w:t>Standard 6:6b</w:t>
            </w:r>
          </w:p>
          <w:p w14:paraId="22B86E5B" w14:textId="77777777" w:rsidR="004A29A4" w:rsidRDefault="004A29A4" w:rsidP="004A29A4">
            <w:pPr>
              <w:rPr>
                <w:bCs/>
                <w:color w:val="000000" w:themeColor="text1"/>
              </w:rPr>
            </w:pPr>
            <w:r w:rsidRPr="001D661D">
              <w:rPr>
                <w:b/>
                <w:color w:val="000000" w:themeColor="text1"/>
              </w:rPr>
              <w:t>PS&amp;C:</w:t>
            </w:r>
            <w:r w:rsidRPr="002E5FD2">
              <w:rPr>
                <w:bCs/>
                <w:color w:val="000000" w:themeColor="text1"/>
              </w:rPr>
              <w:t xml:space="preserve"> Standard </w:t>
            </w:r>
            <w:r>
              <w:rPr>
                <w:bCs/>
                <w:color w:val="000000" w:themeColor="text1"/>
              </w:rPr>
              <w:t>6: 6b</w:t>
            </w:r>
          </w:p>
          <w:p w14:paraId="186E5E85" w14:textId="77777777" w:rsidR="004A29A4" w:rsidRPr="002E5FD2" w:rsidRDefault="004A29A4" w:rsidP="004A29A4">
            <w:pPr>
              <w:rPr>
                <w:b/>
                <w:color w:val="000000" w:themeColor="text1"/>
              </w:rPr>
            </w:pPr>
            <w:r w:rsidRPr="002E5FD2">
              <w:rPr>
                <w:b/>
                <w:color w:val="000000" w:themeColor="text1"/>
              </w:rPr>
              <w:t>CKC’s</w:t>
            </w:r>
            <w:r>
              <w:rPr>
                <w:b/>
                <w:color w:val="000000" w:themeColor="text1"/>
              </w:rPr>
              <w:t xml:space="preserve">: </w:t>
            </w:r>
            <w:r>
              <w:rPr>
                <w:bCs/>
                <w:color w:val="000000" w:themeColor="text1"/>
              </w:rPr>
              <w:t>Domain 7: 7.A.3</w:t>
            </w:r>
          </w:p>
          <w:p w14:paraId="52D69C83" w14:textId="77777777" w:rsidR="004A29A4" w:rsidRDefault="004A29A4" w:rsidP="004A29A4">
            <w:pPr>
              <w:rPr>
                <w:b/>
                <w:color w:val="000000" w:themeColor="text1"/>
              </w:rPr>
            </w:pPr>
          </w:p>
        </w:tc>
      </w:tr>
      <w:tr w:rsidR="00A97F67" w:rsidRPr="00E3134A" w14:paraId="4B3BF9AB" w14:textId="77777777" w:rsidTr="00EE6C1F">
        <w:tc>
          <w:tcPr>
            <w:tcW w:w="6463" w:type="dxa"/>
          </w:tcPr>
          <w:p w14:paraId="5127AC73" w14:textId="63AF8BB8" w:rsidR="00A97F67" w:rsidRPr="005D3C58" w:rsidRDefault="00A97F67" w:rsidP="00A97F67">
            <w:pPr>
              <w:pStyle w:val="paragraph"/>
              <w:numPr>
                <w:ilvl w:val="0"/>
                <w:numId w:val="7"/>
              </w:numPr>
              <w:spacing w:before="0" w:beforeAutospacing="0" w:after="0" w:afterAutospacing="0"/>
              <w:textAlignment w:val="baseline"/>
              <w:rPr>
                <w:rStyle w:val="normaltextrun"/>
              </w:rPr>
            </w:pPr>
            <w:r>
              <w:rPr>
                <w:rStyle w:val="eop"/>
              </w:rPr>
              <w:t>Early Childhood theories</w:t>
            </w:r>
          </w:p>
          <w:p w14:paraId="2D2F60C4" w14:textId="77777777" w:rsidR="00A97F67" w:rsidRPr="003D1A9A" w:rsidRDefault="00A97F67" w:rsidP="00A97F67">
            <w:pPr>
              <w:ind w:left="360"/>
              <w:rPr>
                <w:b/>
                <w:color w:val="000000" w:themeColor="text1"/>
              </w:rPr>
            </w:pPr>
          </w:p>
        </w:tc>
        <w:tc>
          <w:tcPr>
            <w:tcW w:w="6487" w:type="dxa"/>
          </w:tcPr>
          <w:p w14:paraId="4A1270A7" w14:textId="77777777" w:rsidR="00A97F67" w:rsidRDefault="00A97F67" w:rsidP="00A97F67">
            <w:pPr>
              <w:rPr>
                <w:b/>
                <w:color w:val="000000" w:themeColor="text1"/>
              </w:rPr>
            </w:pPr>
            <w:r>
              <w:rPr>
                <w:b/>
                <w:color w:val="000000" w:themeColor="text1"/>
              </w:rPr>
              <w:t xml:space="preserve">OSEP: </w:t>
            </w:r>
            <w:r w:rsidRPr="00A950C1">
              <w:rPr>
                <w:bCs/>
                <w:color w:val="000000" w:themeColor="text1"/>
              </w:rPr>
              <w:t>Intervention and Instruction</w:t>
            </w:r>
            <w:r>
              <w:rPr>
                <w:bCs/>
                <w:color w:val="000000" w:themeColor="text1"/>
              </w:rPr>
              <w:t xml:space="preserve">; </w:t>
            </w:r>
            <w:r w:rsidRPr="00A950C1">
              <w:rPr>
                <w:bCs/>
                <w:color w:val="000000" w:themeColor="text1"/>
              </w:rPr>
              <w:t>Working with Children and Families from Diverse Backgrounds</w:t>
            </w:r>
            <w:r>
              <w:rPr>
                <w:bCs/>
                <w:color w:val="000000" w:themeColor="text1"/>
              </w:rPr>
              <w:t>;</w:t>
            </w:r>
            <w:r w:rsidRPr="00A950C1">
              <w:rPr>
                <w:bCs/>
                <w:color w:val="000000" w:themeColor="text1"/>
              </w:rPr>
              <w:t xml:space="preserve"> Engaging and Communicating with Families</w:t>
            </w:r>
            <w:r>
              <w:rPr>
                <w:bCs/>
                <w:color w:val="000000" w:themeColor="text1"/>
              </w:rPr>
              <w:t xml:space="preserve">; </w:t>
            </w:r>
            <w:r w:rsidRPr="00A950C1">
              <w:rPr>
                <w:bCs/>
                <w:color w:val="000000" w:themeColor="text1"/>
              </w:rPr>
              <w:t>Literacy and STEM</w:t>
            </w:r>
            <w:r>
              <w:rPr>
                <w:bCs/>
                <w:color w:val="000000" w:themeColor="text1"/>
              </w:rPr>
              <w:t xml:space="preserve">; and </w:t>
            </w:r>
            <w:r w:rsidRPr="00A950C1">
              <w:rPr>
                <w:bCs/>
                <w:color w:val="000000" w:themeColor="text1"/>
              </w:rPr>
              <w:t>Supporting Social  and Emotional Development</w:t>
            </w:r>
          </w:p>
          <w:p w14:paraId="407890F5" w14:textId="77777777" w:rsidR="00A97F67" w:rsidRPr="00A950C1" w:rsidRDefault="00A97F67" w:rsidP="00A97F67">
            <w:pPr>
              <w:rPr>
                <w:b/>
                <w:color w:val="000000" w:themeColor="text1"/>
              </w:rPr>
            </w:pPr>
            <w:r>
              <w:rPr>
                <w:b/>
                <w:color w:val="000000" w:themeColor="text1"/>
              </w:rPr>
              <w:t xml:space="preserve">EI/ESCE: </w:t>
            </w:r>
            <w:r w:rsidRPr="00A950C1">
              <w:rPr>
                <w:bCs/>
                <w:color w:val="000000" w:themeColor="text1"/>
              </w:rPr>
              <w:t>Standard 1: 1.1</w:t>
            </w:r>
            <w:r>
              <w:rPr>
                <w:bCs/>
                <w:color w:val="000000" w:themeColor="text1"/>
              </w:rPr>
              <w:t xml:space="preserve"> and </w:t>
            </w:r>
            <w:r w:rsidRPr="00A950C1">
              <w:rPr>
                <w:bCs/>
                <w:color w:val="000000" w:themeColor="text1"/>
              </w:rPr>
              <w:t>Standard 2: 2.1</w:t>
            </w:r>
            <w:r w:rsidRPr="00A950C1">
              <w:rPr>
                <w:b/>
                <w:color w:val="000000" w:themeColor="text1"/>
              </w:rPr>
              <w:t xml:space="preserve"> </w:t>
            </w:r>
          </w:p>
          <w:p w14:paraId="6C5DDC1F" w14:textId="6E1F9AE9" w:rsidR="00A97F67" w:rsidRPr="007E4EC5" w:rsidRDefault="00A97F67" w:rsidP="00A97F67">
            <w:pPr>
              <w:rPr>
                <w:bCs/>
                <w:color w:val="000000" w:themeColor="text1"/>
              </w:rPr>
            </w:pPr>
            <w:r>
              <w:rPr>
                <w:b/>
                <w:color w:val="000000" w:themeColor="text1"/>
              </w:rPr>
              <w:lastRenderedPageBreak/>
              <w:t xml:space="preserve">NAEYC: </w:t>
            </w:r>
            <w:r w:rsidRPr="007E4EC5">
              <w:rPr>
                <w:bCs/>
                <w:color w:val="000000" w:themeColor="text1"/>
              </w:rPr>
              <w:t xml:space="preserve">All of Standard </w:t>
            </w:r>
            <w:r w:rsidR="00D858E0">
              <w:rPr>
                <w:bCs/>
                <w:color w:val="000000" w:themeColor="text1"/>
              </w:rPr>
              <w:t>1</w:t>
            </w:r>
            <w:r w:rsidRPr="007E4EC5">
              <w:rPr>
                <w:bCs/>
                <w:color w:val="000000" w:themeColor="text1"/>
              </w:rPr>
              <w:t xml:space="preserve">, All of Standard 4, Standard 5: 5b, </w:t>
            </w:r>
          </w:p>
          <w:p w14:paraId="67D27849" w14:textId="77777777" w:rsidR="00A97F67" w:rsidRPr="007E4EC5" w:rsidRDefault="00A97F67" w:rsidP="00A97F67">
            <w:pPr>
              <w:rPr>
                <w:bCs/>
                <w:color w:val="000000" w:themeColor="text1"/>
              </w:rPr>
            </w:pPr>
            <w:r w:rsidRPr="007E4EC5">
              <w:rPr>
                <w:b/>
                <w:color w:val="000000" w:themeColor="text1"/>
              </w:rPr>
              <w:t>PS&amp;C</w:t>
            </w:r>
            <w:r w:rsidRPr="007E4EC5">
              <w:rPr>
                <w:bCs/>
                <w:color w:val="000000" w:themeColor="text1"/>
              </w:rPr>
              <w:t>: All of Standard 1, All of Standard 4, Standard 5, 5b</w:t>
            </w:r>
          </w:p>
          <w:p w14:paraId="105D7F6F" w14:textId="77777777" w:rsidR="00A97F67" w:rsidRPr="006E42C4" w:rsidRDefault="00A97F67" w:rsidP="00A97F67">
            <w:pPr>
              <w:rPr>
                <w:bCs/>
                <w:color w:val="000000" w:themeColor="text1"/>
              </w:rPr>
            </w:pPr>
            <w:r>
              <w:rPr>
                <w:b/>
                <w:color w:val="000000" w:themeColor="text1"/>
              </w:rPr>
              <w:t xml:space="preserve">CKC’s: </w:t>
            </w:r>
            <w:r w:rsidRPr="006E42C4">
              <w:rPr>
                <w:bCs/>
                <w:color w:val="000000" w:themeColor="text1"/>
              </w:rPr>
              <w:t>Domain 1: 1.A.1, 2: 2.B.1, 2.B.2 and 2.B.3; Domain 3: 3.A.2 and 3.B.1; Domain 5: 5.A.1</w:t>
            </w:r>
          </w:p>
          <w:p w14:paraId="4E0259CD" w14:textId="6DEE82EA" w:rsidR="00A97F67" w:rsidRPr="00E10AEC" w:rsidRDefault="00A97F67" w:rsidP="00A97F67">
            <w:pPr>
              <w:rPr>
                <w:b/>
                <w:color w:val="000000" w:themeColor="text1"/>
                <w:highlight w:val="yellow"/>
              </w:rPr>
            </w:pPr>
            <w:r>
              <w:rPr>
                <w:bCs/>
                <w:color w:val="000000" w:themeColor="text1"/>
              </w:rPr>
              <w:t xml:space="preserve"> </w:t>
            </w:r>
          </w:p>
        </w:tc>
      </w:tr>
      <w:tr w:rsidR="00A97F67" w:rsidRPr="00E3134A" w14:paraId="103B746B" w14:textId="77777777" w:rsidTr="00EE6C1F">
        <w:tc>
          <w:tcPr>
            <w:tcW w:w="6463" w:type="dxa"/>
          </w:tcPr>
          <w:p w14:paraId="56E5FA0C" w14:textId="26813651" w:rsidR="00A97F67" w:rsidRPr="005D3C58" w:rsidRDefault="00A97F67" w:rsidP="00A97F67">
            <w:pPr>
              <w:pStyle w:val="NoSpacing"/>
              <w:numPr>
                <w:ilvl w:val="0"/>
                <w:numId w:val="7"/>
              </w:numPr>
              <w:rPr>
                <w:rFonts w:ascii="Times New Roman" w:hAnsi="Times New Roman"/>
              </w:rPr>
            </w:pPr>
            <w:r>
              <w:rPr>
                <w:rFonts w:ascii="Times New Roman" w:hAnsi="Times New Roman"/>
              </w:rPr>
              <w:lastRenderedPageBreak/>
              <w:t>S</w:t>
            </w:r>
            <w:r w:rsidRPr="004B6529">
              <w:rPr>
                <w:rFonts w:ascii="Times New Roman" w:hAnsi="Times New Roman"/>
              </w:rPr>
              <w:t>afe, healthy</w:t>
            </w:r>
            <w:r>
              <w:rPr>
                <w:rFonts w:ascii="Times New Roman" w:hAnsi="Times New Roman"/>
              </w:rPr>
              <w:t xml:space="preserve">, inclusive </w:t>
            </w:r>
            <w:r w:rsidRPr="004B6529">
              <w:rPr>
                <w:rFonts w:ascii="Times New Roman" w:hAnsi="Times New Roman"/>
              </w:rPr>
              <w:t>learning environment.</w:t>
            </w:r>
          </w:p>
        </w:tc>
        <w:tc>
          <w:tcPr>
            <w:tcW w:w="6487" w:type="dxa"/>
          </w:tcPr>
          <w:p w14:paraId="602E6905" w14:textId="77777777" w:rsidR="00A97F67" w:rsidRPr="005533D0" w:rsidRDefault="00A97F67" w:rsidP="00A97F67">
            <w:pPr>
              <w:rPr>
                <w:bCs/>
                <w:color w:val="000000" w:themeColor="text1"/>
              </w:rPr>
            </w:pPr>
            <w:r>
              <w:rPr>
                <w:b/>
                <w:color w:val="000000" w:themeColor="text1"/>
              </w:rPr>
              <w:t xml:space="preserve">OSEP: </w:t>
            </w:r>
            <w:r w:rsidRPr="005533D0">
              <w:rPr>
                <w:bCs/>
                <w:color w:val="000000" w:themeColor="text1"/>
              </w:rPr>
              <w:t>Intervention and Instruction, and Literacy and STEM</w:t>
            </w:r>
          </w:p>
          <w:p w14:paraId="6F7FDD13" w14:textId="77777777" w:rsidR="00A97F67" w:rsidRPr="0010287A" w:rsidRDefault="00A97F67" w:rsidP="00A97F67">
            <w:pPr>
              <w:rPr>
                <w:bCs/>
                <w:color w:val="000000" w:themeColor="text1"/>
              </w:rPr>
            </w:pPr>
            <w:r>
              <w:rPr>
                <w:b/>
                <w:color w:val="000000" w:themeColor="text1"/>
              </w:rPr>
              <w:t xml:space="preserve">EI/ESCE: </w:t>
            </w:r>
            <w:r w:rsidRPr="0010287A">
              <w:rPr>
                <w:bCs/>
                <w:color w:val="000000" w:themeColor="text1"/>
              </w:rPr>
              <w:t>Standard 1: 1.3, and 1.4; Standard 5: 5.2; and Standard 6: 6.3</w:t>
            </w:r>
          </w:p>
          <w:p w14:paraId="17511033" w14:textId="77777777" w:rsidR="00A97F67" w:rsidRPr="0010287A" w:rsidRDefault="00A97F67" w:rsidP="00A97F67">
            <w:pPr>
              <w:rPr>
                <w:bCs/>
                <w:color w:val="000000" w:themeColor="text1"/>
              </w:rPr>
            </w:pPr>
            <w:r w:rsidRPr="0010287A">
              <w:rPr>
                <w:b/>
                <w:color w:val="000000" w:themeColor="text1"/>
              </w:rPr>
              <w:t>NAEYC:</w:t>
            </w:r>
            <w:r w:rsidRPr="0010287A">
              <w:rPr>
                <w:bCs/>
                <w:color w:val="000000" w:themeColor="text1"/>
              </w:rPr>
              <w:t xml:space="preserve"> Standard 1: 1c, all key elements</w:t>
            </w:r>
          </w:p>
          <w:p w14:paraId="1BE73664" w14:textId="77777777" w:rsidR="00A97F67" w:rsidRDefault="00A97F67" w:rsidP="00A97F67">
            <w:pPr>
              <w:rPr>
                <w:b/>
                <w:color w:val="000000" w:themeColor="text1"/>
              </w:rPr>
            </w:pPr>
            <w:r>
              <w:rPr>
                <w:b/>
                <w:color w:val="000000" w:themeColor="text1"/>
              </w:rPr>
              <w:t xml:space="preserve">PS&amp;C: </w:t>
            </w:r>
            <w:r w:rsidRPr="0010287A">
              <w:rPr>
                <w:bCs/>
                <w:color w:val="000000" w:themeColor="text1"/>
              </w:rPr>
              <w:t>Standard 4: 4c</w:t>
            </w:r>
          </w:p>
          <w:p w14:paraId="101E6735" w14:textId="77777777" w:rsidR="00A97F67" w:rsidRPr="0010287A" w:rsidRDefault="00A97F67" w:rsidP="00A97F67">
            <w:pPr>
              <w:rPr>
                <w:bCs/>
                <w:color w:val="000000" w:themeColor="text1"/>
              </w:rPr>
            </w:pPr>
            <w:r>
              <w:rPr>
                <w:b/>
                <w:color w:val="000000" w:themeColor="text1"/>
              </w:rPr>
              <w:t xml:space="preserve">CKC’s: </w:t>
            </w:r>
            <w:r w:rsidRPr="0010287A">
              <w:rPr>
                <w:bCs/>
                <w:color w:val="000000" w:themeColor="text1"/>
              </w:rPr>
              <w:t>Domain 1:  Sub-Domain 1.B.1, Domain 3:3.A.1, 3.A.3, 3.B.1, 3.B.2, 3.B.3, Domain 6:6.A.1 6.A.3, 6.A.4, 6.A.5 and 6.A.6</w:t>
            </w:r>
          </w:p>
          <w:p w14:paraId="2A0801D8" w14:textId="20866DC9" w:rsidR="00A97F67" w:rsidRPr="00E10AEC" w:rsidRDefault="00A97F67" w:rsidP="00A97F67">
            <w:pPr>
              <w:pStyle w:val="Quote"/>
              <w:spacing w:before="0"/>
              <w:ind w:left="0" w:right="0"/>
              <w:jc w:val="left"/>
              <w:rPr>
                <w:b/>
                <w:bCs/>
                <w:highlight w:val="yellow"/>
              </w:rPr>
            </w:pPr>
          </w:p>
        </w:tc>
      </w:tr>
      <w:tr w:rsidR="00D858E0" w:rsidRPr="00E3134A" w14:paraId="359AAA35" w14:textId="77777777" w:rsidTr="00EE6C1F">
        <w:tc>
          <w:tcPr>
            <w:tcW w:w="6463" w:type="dxa"/>
          </w:tcPr>
          <w:p w14:paraId="53EDE225" w14:textId="68CA88BC" w:rsidR="00D858E0" w:rsidRPr="00BA5D48" w:rsidRDefault="00D858E0" w:rsidP="00D858E0">
            <w:pPr>
              <w:pStyle w:val="paragraph"/>
              <w:numPr>
                <w:ilvl w:val="0"/>
                <w:numId w:val="7"/>
              </w:numPr>
              <w:spacing w:before="0" w:beforeAutospacing="0" w:after="0" w:afterAutospacing="0"/>
              <w:textAlignment w:val="baseline"/>
            </w:pPr>
            <w:r>
              <w:t>Developmental domains</w:t>
            </w:r>
          </w:p>
        </w:tc>
        <w:tc>
          <w:tcPr>
            <w:tcW w:w="6487" w:type="dxa"/>
          </w:tcPr>
          <w:p w14:paraId="0DB7B592" w14:textId="77777777" w:rsidR="00D858E0" w:rsidRPr="00F35937" w:rsidRDefault="00D858E0" w:rsidP="00D858E0">
            <w:pPr>
              <w:rPr>
                <w:b/>
                <w:color w:val="000000" w:themeColor="text1"/>
              </w:rPr>
            </w:pPr>
            <w:r w:rsidRPr="00F35937">
              <w:rPr>
                <w:b/>
                <w:color w:val="000000" w:themeColor="text1"/>
              </w:rPr>
              <w:t xml:space="preserve">OSEP: </w:t>
            </w:r>
            <w:r w:rsidRPr="00F35937">
              <w:rPr>
                <w:bCs/>
                <w:color w:val="000000" w:themeColor="text1"/>
              </w:rPr>
              <w:t>Literacy and STEM and Supporting Social and Emotional Development</w:t>
            </w:r>
          </w:p>
          <w:p w14:paraId="5BBD682C" w14:textId="77777777" w:rsidR="00D858E0" w:rsidRPr="00F35937" w:rsidRDefault="00D858E0" w:rsidP="00D858E0">
            <w:pPr>
              <w:rPr>
                <w:b/>
                <w:color w:val="000000" w:themeColor="text1"/>
              </w:rPr>
            </w:pPr>
            <w:r w:rsidRPr="00F35937">
              <w:rPr>
                <w:b/>
                <w:color w:val="000000" w:themeColor="text1"/>
              </w:rPr>
              <w:t xml:space="preserve">EI/ESCE: </w:t>
            </w:r>
            <w:r w:rsidRPr="00D858E0">
              <w:rPr>
                <w:bCs/>
                <w:color w:val="000000" w:themeColor="text1"/>
              </w:rPr>
              <w:t>Standard 1: 1.1, 1.2</w:t>
            </w:r>
          </w:p>
          <w:p w14:paraId="0C523A6D" w14:textId="4D86CED6" w:rsidR="00D858E0" w:rsidRPr="00F35937" w:rsidRDefault="00D858E0" w:rsidP="00D858E0">
            <w:pPr>
              <w:rPr>
                <w:b/>
                <w:color w:val="000000" w:themeColor="text1"/>
              </w:rPr>
            </w:pPr>
            <w:r w:rsidRPr="00F35937">
              <w:rPr>
                <w:b/>
                <w:color w:val="000000" w:themeColor="text1"/>
              </w:rPr>
              <w:t xml:space="preserve">NAEYC: </w:t>
            </w:r>
            <w:r w:rsidRPr="00D858E0">
              <w:rPr>
                <w:bCs/>
                <w:color w:val="000000" w:themeColor="text1"/>
              </w:rPr>
              <w:t>Standard 1: 1a</w:t>
            </w:r>
            <w:r>
              <w:rPr>
                <w:b/>
                <w:color w:val="000000" w:themeColor="text1"/>
              </w:rPr>
              <w:t xml:space="preserve"> </w:t>
            </w:r>
          </w:p>
          <w:p w14:paraId="4998244A" w14:textId="77777777" w:rsidR="00D858E0" w:rsidRPr="00F35937" w:rsidRDefault="00D858E0" w:rsidP="00D858E0">
            <w:pPr>
              <w:rPr>
                <w:b/>
                <w:color w:val="000000" w:themeColor="text1"/>
              </w:rPr>
            </w:pPr>
            <w:r w:rsidRPr="00F35937">
              <w:rPr>
                <w:b/>
                <w:color w:val="000000" w:themeColor="text1"/>
              </w:rPr>
              <w:t xml:space="preserve">PS&amp;C: </w:t>
            </w:r>
            <w:r w:rsidRPr="00D858E0">
              <w:rPr>
                <w:bCs/>
                <w:color w:val="000000" w:themeColor="text1"/>
              </w:rPr>
              <w:t>Standard 1: 1a</w:t>
            </w:r>
          </w:p>
          <w:p w14:paraId="503C5521" w14:textId="6CB509AA" w:rsidR="00D858E0" w:rsidRPr="00D858E0" w:rsidRDefault="00D858E0" w:rsidP="00D858E0">
            <w:pPr>
              <w:pStyle w:val="Quote"/>
              <w:spacing w:before="0"/>
              <w:ind w:left="0" w:right="0"/>
              <w:jc w:val="left"/>
              <w:rPr>
                <w:b/>
                <w:bCs/>
                <w:i w:val="0"/>
                <w:iCs w:val="0"/>
                <w:highlight w:val="yellow"/>
              </w:rPr>
            </w:pPr>
            <w:r w:rsidRPr="00D858E0">
              <w:rPr>
                <w:b/>
                <w:i w:val="0"/>
                <w:iCs w:val="0"/>
                <w:color w:val="000000" w:themeColor="text1"/>
              </w:rPr>
              <w:t xml:space="preserve">CKC’s: </w:t>
            </w:r>
            <w:r w:rsidRPr="00D858E0">
              <w:rPr>
                <w:bCs/>
                <w:i w:val="0"/>
                <w:iCs w:val="0"/>
                <w:color w:val="000000" w:themeColor="text1"/>
              </w:rPr>
              <w:t>Domain: 1.A.1; Domain 3: 3.A.3</w:t>
            </w:r>
            <w:r w:rsidRPr="00D858E0">
              <w:rPr>
                <w:b/>
                <w:i w:val="0"/>
                <w:iCs w:val="0"/>
                <w:color w:val="000000" w:themeColor="text1"/>
              </w:rPr>
              <w:t xml:space="preserve"> </w:t>
            </w:r>
          </w:p>
        </w:tc>
      </w:tr>
      <w:tr w:rsidR="00D858E0" w:rsidRPr="00E3134A" w14:paraId="1BA741DD" w14:textId="77777777" w:rsidTr="00EE6C1F">
        <w:tc>
          <w:tcPr>
            <w:tcW w:w="6463" w:type="dxa"/>
          </w:tcPr>
          <w:p w14:paraId="611E8D9C" w14:textId="18DC28C3" w:rsidR="00D858E0" w:rsidRPr="00BE122D" w:rsidRDefault="00D858E0" w:rsidP="00D858E0">
            <w:pPr>
              <w:pStyle w:val="paragraph"/>
              <w:numPr>
                <w:ilvl w:val="0"/>
                <w:numId w:val="7"/>
              </w:numPr>
              <w:spacing w:before="0" w:beforeAutospacing="0" w:after="0" w:afterAutospacing="0"/>
              <w:textAlignment w:val="baseline"/>
              <w:rPr>
                <w:rStyle w:val="eop"/>
              </w:rPr>
            </w:pPr>
            <w:r>
              <w:rPr>
                <w:rStyle w:val="eop"/>
              </w:rPr>
              <w:t xml:space="preserve">Developmentally appropriate practice and its relationship to </w:t>
            </w:r>
            <w:r>
              <w:rPr>
                <w:rFonts w:eastAsia="Calibri"/>
                <w:color w:val="000000" w:themeColor="text1"/>
              </w:rPr>
              <w:t>inclusive</w:t>
            </w:r>
            <w:r>
              <w:rPr>
                <w:rStyle w:val="eop"/>
              </w:rPr>
              <w:t xml:space="preserve"> play experiences.</w:t>
            </w:r>
          </w:p>
          <w:p w14:paraId="09807738" w14:textId="53A99671" w:rsidR="00D858E0" w:rsidRPr="005A026A" w:rsidRDefault="00D858E0" w:rsidP="00D858E0">
            <w:pPr>
              <w:pStyle w:val="ListParagraph"/>
              <w:rPr>
                <w:b/>
                <w:color w:val="000000" w:themeColor="text1"/>
              </w:rPr>
            </w:pPr>
          </w:p>
        </w:tc>
        <w:tc>
          <w:tcPr>
            <w:tcW w:w="6487" w:type="dxa"/>
          </w:tcPr>
          <w:p w14:paraId="65A023E9" w14:textId="77777777" w:rsidR="00D858E0" w:rsidRPr="00D858E0" w:rsidRDefault="00D858E0" w:rsidP="00D858E0">
            <w:pPr>
              <w:rPr>
                <w:bCs/>
                <w:color w:val="000000" w:themeColor="text1"/>
              </w:rPr>
            </w:pPr>
            <w:r>
              <w:rPr>
                <w:b/>
                <w:color w:val="000000" w:themeColor="text1"/>
              </w:rPr>
              <w:t xml:space="preserve">OSEP: </w:t>
            </w:r>
            <w:r w:rsidRPr="00D858E0">
              <w:rPr>
                <w:bCs/>
                <w:color w:val="000000" w:themeColor="text1"/>
              </w:rPr>
              <w:t>Intervention and Instruction, Working with Children and Families from Diverse Backgrounds, Literacy and STEM, Supporting Social and Emotional Development and Technology</w:t>
            </w:r>
          </w:p>
          <w:p w14:paraId="4B8E88AC" w14:textId="77777777" w:rsidR="00D858E0" w:rsidRPr="00D858E0" w:rsidRDefault="00D858E0" w:rsidP="00D858E0">
            <w:pPr>
              <w:rPr>
                <w:bCs/>
                <w:color w:val="000000" w:themeColor="text1"/>
              </w:rPr>
            </w:pPr>
            <w:r>
              <w:rPr>
                <w:b/>
                <w:color w:val="000000" w:themeColor="text1"/>
              </w:rPr>
              <w:t xml:space="preserve">EI/ESCE: </w:t>
            </w:r>
            <w:r w:rsidRPr="00D858E0">
              <w:rPr>
                <w:bCs/>
                <w:color w:val="000000" w:themeColor="text1"/>
              </w:rPr>
              <w:t>All of Standard 1, All of Standard 5, and All of Standard 6</w:t>
            </w:r>
          </w:p>
          <w:p w14:paraId="361DFEF5" w14:textId="77777777" w:rsidR="00D858E0" w:rsidRDefault="00D858E0" w:rsidP="00D858E0">
            <w:pPr>
              <w:rPr>
                <w:b/>
                <w:color w:val="000000" w:themeColor="text1"/>
              </w:rPr>
            </w:pPr>
            <w:r>
              <w:rPr>
                <w:b/>
                <w:color w:val="000000" w:themeColor="text1"/>
              </w:rPr>
              <w:t xml:space="preserve">NAEYC: </w:t>
            </w:r>
            <w:r w:rsidRPr="00D858E0">
              <w:rPr>
                <w:bCs/>
                <w:color w:val="000000" w:themeColor="text1"/>
              </w:rPr>
              <w:t>All of Standard 1, Standard 2: 2a, All of Standard 4, Standard 5: 5c</w:t>
            </w:r>
          </w:p>
          <w:p w14:paraId="37CAD9FE" w14:textId="77777777" w:rsidR="00D858E0" w:rsidRPr="00D858E0" w:rsidRDefault="00D858E0" w:rsidP="00D858E0">
            <w:pPr>
              <w:rPr>
                <w:bCs/>
                <w:color w:val="000000" w:themeColor="text1"/>
              </w:rPr>
            </w:pPr>
            <w:r>
              <w:rPr>
                <w:b/>
                <w:color w:val="000000" w:themeColor="text1"/>
              </w:rPr>
              <w:t xml:space="preserve">PS&amp;C: </w:t>
            </w:r>
            <w:r w:rsidRPr="00D858E0">
              <w:rPr>
                <w:bCs/>
                <w:color w:val="000000" w:themeColor="text1"/>
              </w:rPr>
              <w:t>All of Standard 1, Standard 2a, All of Standard 4, Standard 5: 5b and 5c</w:t>
            </w:r>
          </w:p>
          <w:p w14:paraId="7C19A8B5" w14:textId="77777777" w:rsidR="00D858E0" w:rsidRPr="00686F46" w:rsidRDefault="00D858E0" w:rsidP="00D858E0">
            <w:pPr>
              <w:rPr>
                <w:bCs/>
                <w:color w:val="000000" w:themeColor="text1"/>
              </w:rPr>
            </w:pPr>
            <w:r>
              <w:rPr>
                <w:b/>
                <w:color w:val="000000" w:themeColor="text1"/>
              </w:rPr>
              <w:t xml:space="preserve">CKC’s: </w:t>
            </w:r>
            <w:r w:rsidRPr="00686F46">
              <w:rPr>
                <w:bCs/>
                <w:color w:val="000000" w:themeColor="text1"/>
              </w:rPr>
              <w:t>Domain 1: 1.A.1</w:t>
            </w:r>
          </w:p>
          <w:p w14:paraId="7F6A13DF" w14:textId="77777777" w:rsidR="00D858E0" w:rsidRPr="00686F46" w:rsidRDefault="00D858E0" w:rsidP="00D858E0">
            <w:pPr>
              <w:rPr>
                <w:bCs/>
                <w:color w:val="000000" w:themeColor="text1"/>
              </w:rPr>
            </w:pPr>
            <w:r w:rsidRPr="00686F46">
              <w:rPr>
                <w:bCs/>
                <w:color w:val="000000" w:themeColor="text1"/>
              </w:rPr>
              <w:t xml:space="preserve">              Domain 2: 2.A.2, 2.B.1., 2.B.2.</w:t>
            </w:r>
          </w:p>
          <w:p w14:paraId="23895669" w14:textId="77777777" w:rsidR="00D858E0" w:rsidRPr="00686F46" w:rsidRDefault="00D858E0" w:rsidP="00D858E0">
            <w:pPr>
              <w:rPr>
                <w:bCs/>
                <w:color w:val="000000" w:themeColor="text1"/>
              </w:rPr>
            </w:pPr>
            <w:r w:rsidRPr="00686F46">
              <w:rPr>
                <w:bCs/>
                <w:color w:val="000000" w:themeColor="text1"/>
              </w:rPr>
              <w:t xml:space="preserve">              Domain 3: 3.A.1, 3.A.3, 3.B1, 3.B.2 and 3.B.4</w:t>
            </w:r>
          </w:p>
          <w:p w14:paraId="288544A5" w14:textId="7840B657" w:rsidR="00D858E0" w:rsidRPr="00E10AEC" w:rsidRDefault="00D858E0" w:rsidP="00D858E0">
            <w:pPr>
              <w:rPr>
                <w:b/>
                <w:color w:val="000000" w:themeColor="text1"/>
                <w:highlight w:val="yellow"/>
              </w:rPr>
            </w:pPr>
          </w:p>
        </w:tc>
      </w:tr>
      <w:tr w:rsidR="00D858E0" w:rsidRPr="00E3134A" w14:paraId="7FFE6D4A" w14:textId="77777777" w:rsidTr="00EE6C1F">
        <w:tc>
          <w:tcPr>
            <w:tcW w:w="6463" w:type="dxa"/>
          </w:tcPr>
          <w:p w14:paraId="539F516F" w14:textId="1B46B779" w:rsidR="00D858E0" w:rsidRPr="00963327" w:rsidRDefault="00D858E0" w:rsidP="00D858E0">
            <w:pPr>
              <w:pStyle w:val="paragraph"/>
              <w:numPr>
                <w:ilvl w:val="0"/>
                <w:numId w:val="7"/>
              </w:numPr>
              <w:spacing w:before="0" w:beforeAutospacing="0" w:after="0" w:afterAutospacing="0"/>
              <w:textAlignment w:val="baseline"/>
              <w:rPr>
                <w:rFonts w:eastAsia="Calibri"/>
                <w:sz w:val="22"/>
                <w:szCs w:val="22"/>
              </w:rPr>
            </w:pPr>
            <w:r w:rsidRPr="00CF0620">
              <w:rPr>
                <w:rFonts w:eastAsia="Calibri"/>
              </w:rPr>
              <w:lastRenderedPageBreak/>
              <w:t xml:space="preserve">Strategies for guiding </w:t>
            </w:r>
            <w:r>
              <w:rPr>
                <w:rFonts w:eastAsia="Calibri"/>
              </w:rPr>
              <w:t xml:space="preserve">all </w:t>
            </w:r>
            <w:r w:rsidRPr="00CF0620">
              <w:rPr>
                <w:rFonts w:eastAsia="Calibri"/>
              </w:rPr>
              <w:t>children’s behavior</w:t>
            </w:r>
            <w:r>
              <w:rPr>
                <w:rFonts w:eastAsia="Calibri"/>
              </w:rPr>
              <w:t xml:space="preserve"> </w:t>
            </w:r>
            <w:r>
              <w:rPr>
                <w:rFonts w:eastAsia="Calibri"/>
                <w:sz w:val="22"/>
                <w:szCs w:val="22"/>
              </w:rPr>
              <w:t>including children with disabilities, developmental delays, language and/or cultural differences in home and school settings.</w:t>
            </w:r>
          </w:p>
          <w:p w14:paraId="2203E498" w14:textId="77777777" w:rsidR="00D858E0" w:rsidRDefault="00D858E0" w:rsidP="00D858E0">
            <w:pPr>
              <w:pStyle w:val="NoSpacing"/>
              <w:jc w:val="center"/>
              <w:rPr>
                <w:rFonts w:ascii="Times New Roman" w:hAnsi="Times New Roman"/>
              </w:rPr>
            </w:pPr>
          </w:p>
          <w:p w14:paraId="53E9EF23" w14:textId="0A6569D2" w:rsidR="00D858E0" w:rsidRPr="00CF0620" w:rsidRDefault="00D858E0" w:rsidP="00D858E0">
            <w:pPr>
              <w:pStyle w:val="paragraph"/>
              <w:spacing w:before="0" w:beforeAutospacing="0" w:after="0" w:afterAutospacing="0"/>
              <w:ind w:left="720"/>
              <w:textAlignment w:val="baseline"/>
              <w:rPr>
                <w:rFonts w:eastAsia="Calibri"/>
              </w:rPr>
            </w:pPr>
          </w:p>
          <w:p w14:paraId="2461529F" w14:textId="64903AD1" w:rsidR="00D858E0" w:rsidRPr="00D95ED0" w:rsidRDefault="00D858E0" w:rsidP="00D858E0">
            <w:pPr>
              <w:pStyle w:val="paragraph"/>
              <w:spacing w:before="0" w:beforeAutospacing="0" w:after="0" w:afterAutospacing="0"/>
              <w:ind w:left="720"/>
              <w:textAlignment w:val="baseline"/>
              <w:rPr>
                <w:rStyle w:val="normaltextrun"/>
                <w:color w:val="000000"/>
                <w:shd w:val="clear" w:color="auto" w:fill="FFFFFF"/>
              </w:rPr>
            </w:pPr>
          </w:p>
        </w:tc>
        <w:tc>
          <w:tcPr>
            <w:tcW w:w="6487" w:type="dxa"/>
          </w:tcPr>
          <w:p w14:paraId="66C4D27C" w14:textId="77777777" w:rsidR="00D858E0" w:rsidRPr="00D858E0" w:rsidRDefault="00D858E0" w:rsidP="00D858E0">
            <w:pPr>
              <w:rPr>
                <w:bCs/>
                <w:color w:val="000000" w:themeColor="text1"/>
              </w:rPr>
            </w:pPr>
            <w:r>
              <w:rPr>
                <w:b/>
                <w:color w:val="000000" w:themeColor="text1"/>
              </w:rPr>
              <w:t xml:space="preserve">OSEP: </w:t>
            </w:r>
            <w:r w:rsidRPr="00D858E0">
              <w:rPr>
                <w:bCs/>
                <w:color w:val="000000" w:themeColor="text1"/>
              </w:rPr>
              <w:t xml:space="preserve">Intervention and Instruction and Supporting Social and Emotional Development </w:t>
            </w:r>
          </w:p>
          <w:p w14:paraId="27CBBECF" w14:textId="77777777" w:rsidR="00D858E0" w:rsidRPr="00D858E0" w:rsidRDefault="00D858E0" w:rsidP="00D858E0">
            <w:pPr>
              <w:rPr>
                <w:bCs/>
                <w:color w:val="000000" w:themeColor="text1"/>
              </w:rPr>
            </w:pPr>
            <w:r w:rsidRPr="00D858E0">
              <w:rPr>
                <w:bCs/>
                <w:color w:val="000000" w:themeColor="text1"/>
              </w:rPr>
              <w:t>EI/ESCE: All of Standard 1; Standard 2: 2.1 and 2.3, Standard 3: 3.3; Standard 4: 4.1; Standard 6: 6.4, 6.5.6.6 and 6.7</w:t>
            </w:r>
          </w:p>
          <w:p w14:paraId="4E63C3EB" w14:textId="77777777" w:rsidR="00D858E0" w:rsidRPr="00D858E0" w:rsidRDefault="00D858E0" w:rsidP="00D858E0">
            <w:pPr>
              <w:rPr>
                <w:bCs/>
                <w:color w:val="000000" w:themeColor="text1"/>
              </w:rPr>
            </w:pPr>
            <w:r>
              <w:rPr>
                <w:b/>
                <w:color w:val="000000" w:themeColor="text1"/>
              </w:rPr>
              <w:t xml:space="preserve">NAEYC: </w:t>
            </w:r>
            <w:r w:rsidRPr="00D858E0">
              <w:rPr>
                <w:bCs/>
                <w:color w:val="000000" w:themeColor="text1"/>
              </w:rPr>
              <w:t>All of Standard 1</w:t>
            </w:r>
          </w:p>
          <w:p w14:paraId="645FFB77" w14:textId="77777777" w:rsidR="00D858E0" w:rsidRPr="00D858E0" w:rsidRDefault="00D858E0" w:rsidP="00D858E0">
            <w:pPr>
              <w:rPr>
                <w:bCs/>
                <w:color w:val="000000" w:themeColor="text1"/>
              </w:rPr>
            </w:pPr>
            <w:r w:rsidRPr="00D858E0">
              <w:rPr>
                <w:bCs/>
                <w:color w:val="000000" w:themeColor="text1"/>
              </w:rPr>
              <w:t xml:space="preserve">                 Standard 2: 2.a and 2.b</w:t>
            </w:r>
          </w:p>
          <w:p w14:paraId="513EF00D" w14:textId="77777777" w:rsidR="00D858E0" w:rsidRPr="00D858E0" w:rsidRDefault="00D858E0" w:rsidP="00D858E0">
            <w:pPr>
              <w:rPr>
                <w:bCs/>
                <w:color w:val="000000" w:themeColor="text1"/>
              </w:rPr>
            </w:pPr>
            <w:r w:rsidRPr="00D858E0">
              <w:rPr>
                <w:bCs/>
                <w:color w:val="000000" w:themeColor="text1"/>
              </w:rPr>
              <w:t xml:space="preserve">                 Standard 3: 3a, 3d</w:t>
            </w:r>
          </w:p>
          <w:p w14:paraId="768C0B2B" w14:textId="77777777" w:rsidR="00D858E0" w:rsidRPr="00D858E0" w:rsidRDefault="00D858E0" w:rsidP="00D858E0">
            <w:pPr>
              <w:rPr>
                <w:bCs/>
                <w:color w:val="000000" w:themeColor="text1"/>
              </w:rPr>
            </w:pPr>
            <w:r w:rsidRPr="00D858E0">
              <w:rPr>
                <w:bCs/>
                <w:color w:val="000000" w:themeColor="text1"/>
              </w:rPr>
              <w:t xml:space="preserve">                 All of Standard 4</w:t>
            </w:r>
          </w:p>
          <w:p w14:paraId="759578C3" w14:textId="77777777" w:rsidR="00D858E0" w:rsidRPr="00461475" w:rsidRDefault="00D858E0" w:rsidP="00D858E0">
            <w:pPr>
              <w:rPr>
                <w:bCs/>
                <w:color w:val="000000" w:themeColor="text1"/>
              </w:rPr>
            </w:pPr>
            <w:r>
              <w:rPr>
                <w:b/>
                <w:color w:val="000000" w:themeColor="text1"/>
              </w:rPr>
              <w:t xml:space="preserve">PS&amp;C:     </w:t>
            </w:r>
            <w:r w:rsidRPr="00461475">
              <w:rPr>
                <w:bCs/>
                <w:color w:val="000000" w:themeColor="text1"/>
              </w:rPr>
              <w:t>All of Standard 1</w:t>
            </w:r>
          </w:p>
          <w:p w14:paraId="0246D2B2" w14:textId="77777777" w:rsidR="00D858E0" w:rsidRPr="00461475" w:rsidRDefault="00D858E0" w:rsidP="00D858E0">
            <w:pPr>
              <w:rPr>
                <w:bCs/>
                <w:color w:val="000000" w:themeColor="text1"/>
              </w:rPr>
            </w:pPr>
            <w:r w:rsidRPr="00461475">
              <w:rPr>
                <w:bCs/>
                <w:color w:val="000000" w:themeColor="text1"/>
              </w:rPr>
              <w:t xml:space="preserve">                 Standard 2: 2a</w:t>
            </w:r>
          </w:p>
          <w:p w14:paraId="720DA1E5" w14:textId="77777777" w:rsidR="00D858E0" w:rsidRPr="00461475" w:rsidRDefault="00D858E0" w:rsidP="00D858E0">
            <w:pPr>
              <w:rPr>
                <w:bCs/>
                <w:color w:val="000000" w:themeColor="text1"/>
              </w:rPr>
            </w:pPr>
            <w:r w:rsidRPr="00461475">
              <w:rPr>
                <w:bCs/>
                <w:color w:val="000000" w:themeColor="text1"/>
              </w:rPr>
              <w:t xml:space="preserve">                 Standard 3: 3a and 3b</w:t>
            </w:r>
          </w:p>
          <w:p w14:paraId="1008C6FB" w14:textId="77777777" w:rsidR="00D858E0" w:rsidRPr="00461475" w:rsidRDefault="00D858E0" w:rsidP="00D858E0">
            <w:pPr>
              <w:rPr>
                <w:bCs/>
                <w:color w:val="000000" w:themeColor="text1"/>
              </w:rPr>
            </w:pPr>
            <w:r w:rsidRPr="00461475">
              <w:rPr>
                <w:bCs/>
                <w:color w:val="000000" w:themeColor="text1"/>
              </w:rPr>
              <w:t xml:space="preserve">                 All of Standard 4</w:t>
            </w:r>
          </w:p>
          <w:p w14:paraId="3BC64E3F" w14:textId="77777777" w:rsidR="00D858E0" w:rsidRPr="00461475" w:rsidRDefault="00D858E0" w:rsidP="00D858E0">
            <w:pPr>
              <w:rPr>
                <w:bCs/>
                <w:color w:val="000000" w:themeColor="text1"/>
              </w:rPr>
            </w:pPr>
            <w:r>
              <w:rPr>
                <w:b/>
                <w:color w:val="000000" w:themeColor="text1"/>
              </w:rPr>
              <w:t xml:space="preserve">CKC’s:    </w:t>
            </w:r>
            <w:r w:rsidRPr="00461475">
              <w:rPr>
                <w:bCs/>
                <w:color w:val="000000" w:themeColor="text1"/>
              </w:rPr>
              <w:t>All of Domain 1</w:t>
            </w:r>
          </w:p>
          <w:p w14:paraId="41B4902B" w14:textId="77777777" w:rsidR="00D858E0" w:rsidRPr="00461475" w:rsidRDefault="00D858E0" w:rsidP="00D858E0">
            <w:pPr>
              <w:rPr>
                <w:bCs/>
                <w:color w:val="000000" w:themeColor="text1"/>
              </w:rPr>
            </w:pPr>
            <w:r w:rsidRPr="00461475">
              <w:rPr>
                <w:bCs/>
                <w:color w:val="000000" w:themeColor="text1"/>
              </w:rPr>
              <w:t xml:space="preserve">                 Domain 2: 2.A.1, 2.A.2, 2.B.2</w:t>
            </w:r>
          </w:p>
          <w:p w14:paraId="470B8DD3" w14:textId="77777777" w:rsidR="00D858E0" w:rsidRPr="00461475" w:rsidRDefault="00D858E0" w:rsidP="00D858E0">
            <w:pPr>
              <w:rPr>
                <w:bCs/>
                <w:color w:val="000000" w:themeColor="text1"/>
              </w:rPr>
            </w:pPr>
            <w:r w:rsidRPr="00461475">
              <w:rPr>
                <w:bCs/>
                <w:color w:val="000000" w:themeColor="text1"/>
              </w:rPr>
              <w:t xml:space="preserve">                 Domain 3: 3.B.3 and 3.B.4</w:t>
            </w:r>
          </w:p>
          <w:p w14:paraId="214CA714" w14:textId="77777777" w:rsidR="00D858E0" w:rsidRPr="00461475" w:rsidRDefault="00D858E0" w:rsidP="00D858E0">
            <w:pPr>
              <w:rPr>
                <w:bCs/>
                <w:color w:val="000000" w:themeColor="text1"/>
              </w:rPr>
            </w:pPr>
            <w:r w:rsidRPr="00461475">
              <w:rPr>
                <w:bCs/>
                <w:color w:val="000000" w:themeColor="text1"/>
              </w:rPr>
              <w:t xml:space="preserve">                 Domain 4: 4.A.1, and 4.B.1</w:t>
            </w:r>
          </w:p>
          <w:p w14:paraId="14B2726D" w14:textId="77777777" w:rsidR="00D858E0" w:rsidRPr="00461475" w:rsidRDefault="00D858E0" w:rsidP="00D858E0">
            <w:pPr>
              <w:rPr>
                <w:bCs/>
                <w:color w:val="000000" w:themeColor="text1"/>
              </w:rPr>
            </w:pPr>
            <w:r w:rsidRPr="00461475">
              <w:rPr>
                <w:bCs/>
                <w:color w:val="000000" w:themeColor="text1"/>
              </w:rPr>
              <w:t xml:space="preserve">                 Domain 5: 5.A.1, 5.A.2, 5.B.1, 5.B.2</w:t>
            </w:r>
          </w:p>
          <w:p w14:paraId="1CDC7001" w14:textId="77777777" w:rsidR="00D858E0" w:rsidRPr="00461475" w:rsidRDefault="00D858E0" w:rsidP="00D858E0">
            <w:pPr>
              <w:rPr>
                <w:bCs/>
                <w:color w:val="000000" w:themeColor="text1"/>
              </w:rPr>
            </w:pPr>
            <w:r w:rsidRPr="00461475">
              <w:rPr>
                <w:bCs/>
                <w:color w:val="000000" w:themeColor="text1"/>
              </w:rPr>
              <w:t xml:space="preserve">                 Domain 6: 6.A.3 and 6.A.5</w:t>
            </w:r>
          </w:p>
          <w:p w14:paraId="4FC196E0" w14:textId="77777777" w:rsidR="00D858E0" w:rsidRPr="00461475" w:rsidRDefault="00D858E0" w:rsidP="00D858E0">
            <w:pPr>
              <w:rPr>
                <w:bCs/>
                <w:color w:val="000000" w:themeColor="text1"/>
              </w:rPr>
            </w:pPr>
            <w:r w:rsidRPr="00461475">
              <w:rPr>
                <w:bCs/>
                <w:color w:val="000000" w:themeColor="text1"/>
              </w:rPr>
              <w:t xml:space="preserve">                 Domain 7: 7.A.4 and 7 B.1</w:t>
            </w:r>
          </w:p>
          <w:p w14:paraId="44AB7042" w14:textId="06EC4F0B" w:rsidR="00D858E0" w:rsidRPr="00E10AEC" w:rsidRDefault="00D858E0" w:rsidP="00D858E0">
            <w:pPr>
              <w:rPr>
                <w:b/>
                <w:color w:val="000000" w:themeColor="text1"/>
                <w:highlight w:val="yellow"/>
              </w:rPr>
            </w:pPr>
          </w:p>
        </w:tc>
      </w:tr>
      <w:tr w:rsidR="00D858E0" w:rsidRPr="00E3134A" w14:paraId="132AAAA6" w14:textId="77777777" w:rsidTr="00EE6C1F">
        <w:tc>
          <w:tcPr>
            <w:tcW w:w="6463" w:type="dxa"/>
          </w:tcPr>
          <w:p w14:paraId="2C862D0D" w14:textId="5BDEDC92" w:rsidR="00D858E0" w:rsidRPr="00BE122D" w:rsidRDefault="00D858E0" w:rsidP="00D858E0">
            <w:pPr>
              <w:pStyle w:val="paragraph"/>
              <w:numPr>
                <w:ilvl w:val="0"/>
                <w:numId w:val="7"/>
              </w:numPr>
              <w:spacing w:before="0" w:beforeAutospacing="0" w:after="0" w:afterAutospacing="0"/>
              <w:textAlignment w:val="baseline"/>
              <w:rPr>
                <w:rStyle w:val="eop"/>
              </w:rPr>
            </w:pPr>
            <w:r w:rsidRPr="00866137">
              <w:rPr>
                <w:rFonts w:eastAsia="Calibri"/>
                <w:color w:val="000000" w:themeColor="text1"/>
              </w:rPr>
              <w:t>Strategies for establishing</w:t>
            </w:r>
            <w:r w:rsidRPr="000614B7">
              <w:rPr>
                <w:rFonts w:eastAsia="Calibri"/>
                <w:color w:val="000000" w:themeColor="text1"/>
              </w:rPr>
              <w:t xml:space="preserve"> positive and productive relationships with </w:t>
            </w:r>
            <w:r>
              <w:rPr>
                <w:rFonts w:eastAsia="Calibri"/>
                <w:color w:val="000000" w:themeColor="text1"/>
              </w:rPr>
              <w:t xml:space="preserve">all </w:t>
            </w:r>
            <w:r w:rsidRPr="000614B7">
              <w:rPr>
                <w:rFonts w:eastAsia="Calibri"/>
                <w:color w:val="000000" w:themeColor="text1"/>
              </w:rPr>
              <w:t>families</w:t>
            </w:r>
          </w:p>
          <w:p w14:paraId="7A967F8B" w14:textId="50605BE8" w:rsidR="00D858E0" w:rsidRPr="00CF0620" w:rsidRDefault="00D858E0" w:rsidP="00D858E0">
            <w:pPr>
              <w:pStyle w:val="ListParagraph"/>
              <w:rPr>
                <w:b/>
                <w:color w:val="000000" w:themeColor="text1"/>
              </w:rPr>
            </w:pPr>
          </w:p>
        </w:tc>
        <w:tc>
          <w:tcPr>
            <w:tcW w:w="6487" w:type="dxa"/>
          </w:tcPr>
          <w:p w14:paraId="50C5F846" w14:textId="77777777" w:rsidR="00D858E0" w:rsidRPr="002130F5" w:rsidRDefault="00D858E0" w:rsidP="00D858E0">
            <w:pPr>
              <w:rPr>
                <w:rStyle w:val="SubtleEmphasis"/>
                <w:b/>
                <w:bCs/>
                <w:i w:val="0"/>
                <w:iCs w:val="0"/>
              </w:rPr>
            </w:pPr>
            <w:r w:rsidRPr="002130F5">
              <w:rPr>
                <w:rStyle w:val="SubtleEmphasis"/>
                <w:b/>
                <w:bCs/>
                <w:i w:val="0"/>
                <w:iCs w:val="0"/>
              </w:rPr>
              <w:t xml:space="preserve">OSEP: </w:t>
            </w:r>
            <w:r w:rsidRPr="00037F43">
              <w:rPr>
                <w:rStyle w:val="SubtleEmphasis"/>
                <w:i w:val="0"/>
                <w:iCs w:val="0"/>
              </w:rPr>
              <w:t>Working with Children and Families from Diverse Backgrounds</w:t>
            </w:r>
            <w:r>
              <w:rPr>
                <w:rStyle w:val="SubtleEmphasis"/>
                <w:i w:val="0"/>
                <w:iCs w:val="0"/>
              </w:rPr>
              <w:t xml:space="preserve"> and </w:t>
            </w:r>
            <w:r w:rsidRPr="00037F43">
              <w:rPr>
                <w:rStyle w:val="SubtleEmphasis"/>
                <w:i w:val="0"/>
                <w:iCs w:val="0"/>
              </w:rPr>
              <w:t>Engaging</w:t>
            </w:r>
            <w:r>
              <w:rPr>
                <w:rStyle w:val="SubtleEmphasis"/>
                <w:i w:val="0"/>
                <w:iCs w:val="0"/>
              </w:rPr>
              <w:t xml:space="preserve"> and </w:t>
            </w:r>
            <w:r w:rsidRPr="00037F43">
              <w:rPr>
                <w:rStyle w:val="SubtleEmphasis"/>
                <w:i w:val="0"/>
                <w:iCs w:val="0"/>
              </w:rPr>
              <w:t>Communicating with Families</w:t>
            </w:r>
            <w:r>
              <w:rPr>
                <w:rStyle w:val="SubtleEmphasis"/>
                <w:i w:val="0"/>
                <w:iCs w:val="0"/>
              </w:rPr>
              <w:t>, Transitions and Collaborating</w:t>
            </w:r>
          </w:p>
          <w:p w14:paraId="55D27AA8" w14:textId="77777777" w:rsidR="00D858E0" w:rsidRDefault="00D858E0" w:rsidP="00D858E0">
            <w:pPr>
              <w:rPr>
                <w:rStyle w:val="SubtleEmphasis"/>
                <w:i w:val="0"/>
                <w:iCs w:val="0"/>
              </w:rPr>
            </w:pPr>
            <w:r w:rsidRPr="002130F5">
              <w:rPr>
                <w:rStyle w:val="SubtleEmphasis"/>
                <w:b/>
                <w:bCs/>
                <w:i w:val="0"/>
                <w:iCs w:val="0"/>
              </w:rPr>
              <w:t xml:space="preserve">EI/ESCE: </w:t>
            </w:r>
            <w:r>
              <w:rPr>
                <w:rStyle w:val="SubtleEmphasis"/>
                <w:b/>
                <w:bCs/>
                <w:i w:val="0"/>
                <w:iCs w:val="0"/>
              </w:rPr>
              <w:t xml:space="preserve">All of Standard </w:t>
            </w:r>
            <w:r>
              <w:rPr>
                <w:rStyle w:val="SubtleEmphasis"/>
                <w:i w:val="0"/>
                <w:iCs w:val="0"/>
              </w:rPr>
              <w:t>2</w:t>
            </w:r>
          </w:p>
          <w:p w14:paraId="06B86816" w14:textId="77777777" w:rsidR="00D858E0" w:rsidRDefault="00D858E0" w:rsidP="00D858E0">
            <w:pPr>
              <w:rPr>
                <w:rStyle w:val="SubtleEmphasis"/>
                <w:i w:val="0"/>
                <w:iCs w:val="0"/>
              </w:rPr>
            </w:pPr>
            <w:r>
              <w:rPr>
                <w:rStyle w:val="SubtleEmphasis"/>
                <w:i w:val="0"/>
                <w:iCs w:val="0"/>
              </w:rPr>
              <w:t xml:space="preserve">                  All of Standard 3</w:t>
            </w:r>
          </w:p>
          <w:p w14:paraId="6B7DBA6E" w14:textId="77777777" w:rsidR="00D858E0" w:rsidRDefault="00D858E0" w:rsidP="00D858E0">
            <w:pPr>
              <w:rPr>
                <w:rStyle w:val="SubtleEmphasis"/>
                <w:i w:val="0"/>
                <w:iCs w:val="0"/>
              </w:rPr>
            </w:pPr>
            <w:r>
              <w:rPr>
                <w:rStyle w:val="SubtleEmphasis"/>
                <w:i w:val="0"/>
                <w:iCs w:val="0"/>
              </w:rPr>
              <w:t xml:space="preserve">                  Standard 4:4.3 and 4.4</w:t>
            </w:r>
          </w:p>
          <w:p w14:paraId="5165EEC4" w14:textId="77777777" w:rsidR="00D858E0" w:rsidRDefault="00D858E0" w:rsidP="00D858E0">
            <w:pPr>
              <w:rPr>
                <w:rStyle w:val="SubtleEmphasis"/>
                <w:i w:val="0"/>
                <w:iCs w:val="0"/>
              </w:rPr>
            </w:pPr>
            <w:r>
              <w:rPr>
                <w:rStyle w:val="SubtleEmphasis"/>
                <w:i w:val="0"/>
                <w:iCs w:val="0"/>
              </w:rPr>
              <w:t xml:space="preserve">                  Standard 5: 5.1</w:t>
            </w:r>
          </w:p>
          <w:p w14:paraId="4E85C91E" w14:textId="77777777" w:rsidR="00D858E0" w:rsidRDefault="00D858E0" w:rsidP="00D858E0">
            <w:pPr>
              <w:rPr>
                <w:rStyle w:val="SubtleEmphasis"/>
                <w:i w:val="0"/>
                <w:iCs w:val="0"/>
              </w:rPr>
            </w:pPr>
            <w:r>
              <w:rPr>
                <w:rStyle w:val="SubtleEmphasis"/>
                <w:i w:val="0"/>
                <w:iCs w:val="0"/>
              </w:rPr>
              <w:t xml:space="preserve">                  Standard 6: 6.1 and 6.2</w:t>
            </w:r>
          </w:p>
          <w:p w14:paraId="7D815DA9" w14:textId="0F17D38B" w:rsidR="00D858E0" w:rsidRPr="00461475" w:rsidRDefault="00D858E0" w:rsidP="00D858E0">
            <w:pPr>
              <w:rPr>
                <w:rStyle w:val="SubtleEmphasis"/>
                <w:i w:val="0"/>
                <w:iCs w:val="0"/>
              </w:rPr>
            </w:pPr>
            <w:r w:rsidRPr="002130F5">
              <w:rPr>
                <w:rStyle w:val="SubtleEmphasis"/>
                <w:b/>
                <w:bCs/>
                <w:i w:val="0"/>
                <w:iCs w:val="0"/>
              </w:rPr>
              <w:t xml:space="preserve">NAEYC: </w:t>
            </w:r>
            <w:r w:rsidR="00461475">
              <w:rPr>
                <w:rStyle w:val="SubtleEmphasis"/>
                <w:b/>
                <w:bCs/>
                <w:i w:val="0"/>
                <w:iCs w:val="0"/>
              </w:rPr>
              <w:t xml:space="preserve"> </w:t>
            </w:r>
            <w:r w:rsidRPr="00461475">
              <w:rPr>
                <w:rStyle w:val="SubtleEmphasis"/>
                <w:i w:val="0"/>
                <w:iCs w:val="0"/>
              </w:rPr>
              <w:t>All of Standard 2</w:t>
            </w:r>
          </w:p>
          <w:p w14:paraId="66F30D76" w14:textId="5D2C7F2D" w:rsidR="00D858E0" w:rsidRPr="00461475" w:rsidRDefault="00D858E0" w:rsidP="00D858E0">
            <w:pPr>
              <w:rPr>
                <w:rStyle w:val="SubtleEmphasis"/>
                <w:i w:val="0"/>
                <w:iCs w:val="0"/>
              </w:rPr>
            </w:pPr>
            <w:r w:rsidRPr="00461475">
              <w:rPr>
                <w:rStyle w:val="SubtleEmphasis"/>
                <w:i w:val="0"/>
                <w:iCs w:val="0"/>
              </w:rPr>
              <w:t xml:space="preserve">                 </w:t>
            </w:r>
            <w:r w:rsidR="00461475">
              <w:rPr>
                <w:rStyle w:val="SubtleEmphasis"/>
                <w:i w:val="0"/>
                <w:iCs w:val="0"/>
              </w:rPr>
              <w:t xml:space="preserve"> </w:t>
            </w:r>
            <w:r w:rsidRPr="00461475">
              <w:rPr>
                <w:rStyle w:val="SubtleEmphasis"/>
                <w:i w:val="0"/>
                <w:iCs w:val="0"/>
              </w:rPr>
              <w:t>Standard 3: 3d</w:t>
            </w:r>
          </w:p>
          <w:p w14:paraId="15584575" w14:textId="5C76AAD8" w:rsidR="00D858E0" w:rsidRPr="00461475" w:rsidRDefault="00D858E0" w:rsidP="00D858E0">
            <w:pPr>
              <w:rPr>
                <w:rStyle w:val="SubtleEmphasis"/>
                <w:i w:val="0"/>
                <w:iCs w:val="0"/>
              </w:rPr>
            </w:pPr>
            <w:r w:rsidRPr="002130F5">
              <w:rPr>
                <w:rStyle w:val="SubtleEmphasis"/>
                <w:b/>
                <w:bCs/>
                <w:i w:val="0"/>
                <w:iCs w:val="0"/>
              </w:rPr>
              <w:t xml:space="preserve">PS&amp;C: </w:t>
            </w:r>
            <w:r w:rsidR="00461475">
              <w:rPr>
                <w:rStyle w:val="SubtleEmphasis"/>
                <w:b/>
                <w:bCs/>
                <w:i w:val="0"/>
                <w:iCs w:val="0"/>
              </w:rPr>
              <w:t xml:space="preserve"> </w:t>
            </w:r>
            <w:r w:rsidR="00461475">
              <w:rPr>
                <w:rStyle w:val="SubtleEmphasis"/>
                <w:b/>
              </w:rPr>
              <w:t xml:space="preserve">    </w:t>
            </w:r>
            <w:r w:rsidRPr="00461475">
              <w:rPr>
                <w:rStyle w:val="SubtleEmphasis"/>
                <w:i w:val="0"/>
                <w:iCs w:val="0"/>
              </w:rPr>
              <w:t>Standard 1: 1c</w:t>
            </w:r>
          </w:p>
          <w:p w14:paraId="766D47F5" w14:textId="230DE7E0" w:rsidR="00D858E0" w:rsidRPr="00461475" w:rsidRDefault="00D858E0" w:rsidP="00D858E0">
            <w:pPr>
              <w:rPr>
                <w:rStyle w:val="SubtleEmphasis"/>
                <w:i w:val="0"/>
                <w:iCs w:val="0"/>
              </w:rPr>
            </w:pPr>
            <w:r w:rsidRPr="00461475">
              <w:rPr>
                <w:rStyle w:val="SubtleEmphasis"/>
                <w:i w:val="0"/>
                <w:iCs w:val="0"/>
              </w:rPr>
              <w:t xml:space="preserve">            </w:t>
            </w:r>
            <w:r w:rsidR="00461475">
              <w:rPr>
                <w:rStyle w:val="SubtleEmphasis"/>
                <w:i w:val="0"/>
                <w:iCs w:val="0"/>
              </w:rPr>
              <w:t xml:space="preserve"> </w:t>
            </w:r>
            <w:r w:rsidR="00461475">
              <w:rPr>
                <w:rStyle w:val="SubtleEmphasis"/>
              </w:rPr>
              <w:t xml:space="preserve">     </w:t>
            </w:r>
            <w:r w:rsidRPr="00461475">
              <w:rPr>
                <w:rStyle w:val="SubtleEmphasis"/>
                <w:i w:val="0"/>
                <w:iCs w:val="0"/>
              </w:rPr>
              <w:t>All of Standard 2</w:t>
            </w:r>
          </w:p>
          <w:p w14:paraId="596E7385" w14:textId="69B4EE72" w:rsidR="00D858E0" w:rsidRPr="00461475" w:rsidRDefault="00D858E0" w:rsidP="00D858E0">
            <w:pPr>
              <w:rPr>
                <w:rStyle w:val="SubtleEmphasis"/>
                <w:i w:val="0"/>
                <w:iCs w:val="0"/>
              </w:rPr>
            </w:pPr>
            <w:r w:rsidRPr="00461475">
              <w:rPr>
                <w:rStyle w:val="SubtleEmphasis"/>
                <w:i w:val="0"/>
                <w:iCs w:val="0"/>
              </w:rPr>
              <w:t xml:space="preserve">            </w:t>
            </w:r>
            <w:r w:rsidR="00461475">
              <w:rPr>
                <w:rStyle w:val="SubtleEmphasis"/>
                <w:i w:val="0"/>
                <w:iCs w:val="0"/>
              </w:rPr>
              <w:t xml:space="preserve"> </w:t>
            </w:r>
            <w:r w:rsidR="00461475">
              <w:rPr>
                <w:rStyle w:val="SubtleEmphasis"/>
              </w:rPr>
              <w:t xml:space="preserve">     </w:t>
            </w:r>
            <w:r w:rsidRPr="00461475">
              <w:rPr>
                <w:rStyle w:val="SubtleEmphasis"/>
                <w:i w:val="0"/>
                <w:iCs w:val="0"/>
              </w:rPr>
              <w:t>Standard 3: 3d</w:t>
            </w:r>
          </w:p>
          <w:p w14:paraId="7D529658" w14:textId="7C8CE059" w:rsidR="00D858E0" w:rsidRPr="001376FB" w:rsidRDefault="00D858E0" w:rsidP="00D858E0">
            <w:pPr>
              <w:rPr>
                <w:rStyle w:val="SubtleEmphasis"/>
                <w:i w:val="0"/>
                <w:iCs w:val="0"/>
              </w:rPr>
            </w:pPr>
            <w:r>
              <w:rPr>
                <w:rStyle w:val="SubtleEmphasis"/>
                <w:i w:val="0"/>
                <w:iCs w:val="0"/>
              </w:rPr>
              <w:lastRenderedPageBreak/>
              <w:t xml:space="preserve">            </w:t>
            </w:r>
            <w:r w:rsidR="00461475">
              <w:rPr>
                <w:rStyle w:val="SubtleEmphasis"/>
                <w:i w:val="0"/>
                <w:iCs w:val="0"/>
              </w:rPr>
              <w:t xml:space="preserve"> </w:t>
            </w:r>
            <w:r w:rsidR="00461475">
              <w:rPr>
                <w:rStyle w:val="SubtleEmphasis"/>
              </w:rPr>
              <w:t xml:space="preserve">      </w:t>
            </w:r>
            <w:r>
              <w:rPr>
                <w:rStyle w:val="SubtleEmphasis"/>
                <w:i w:val="0"/>
                <w:iCs w:val="0"/>
              </w:rPr>
              <w:t>Standard 6: 6d</w:t>
            </w:r>
          </w:p>
          <w:p w14:paraId="645EB6C9" w14:textId="77777777" w:rsidR="00D858E0" w:rsidRDefault="00D858E0" w:rsidP="00D858E0">
            <w:pPr>
              <w:rPr>
                <w:rStyle w:val="SubtleEmphasis"/>
                <w:i w:val="0"/>
                <w:iCs w:val="0"/>
              </w:rPr>
            </w:pPr>
            <w:r w:rsidRPr="002130F5">
              <w:rPr>
                <w:rStyle w:val="SubtleEmphasis"/>
                <w:b/>
                <w:bCs/>
                <w:i w:val="0"/>
                <w:iCs w:val="0"/>
              </w:rPr>
              <w:t xml:space="preserve">CKC’s: </w:t>
            </w:r>
            <w:r w:rsidRPr="001376FB">
              <w:rPr>
                <w:rStyle w:val="SubtleEmphasis"/>
                <w:i w:val="0"/>
                <w:iCs w:val="0"/>
              </w:rPr>
              <w:t xml:space="preserve">Domain </w:t>
            </w:r>
            <w:r>
              <w:rPr>
                <w:rStyle w:val="SubtleEmphasis"/>
                <w:i w:val="0"/>
                <w:iCs w:val="0"/>
              </w:rPr>
              <w:t>1: 1.A.2, 1.B.1 and 1.B.3</w:t>
            </w:r>
          </w:p>
          <w:p w14:paraId="209730F0" w14:textId="77777777" w:rsidR="00D858E0" w:rsidRDefault="00D858E0" w:rsidP="00D858E0">
            <w:pPr>
              <w:rPr>
                <w:rStyle w:val="SubtleEmphasis"/>
                <w:i w:val="0"/>
                <w:iCs w:val="0"/>
              </w:rPr>
            </w:pPr>
            <w:r>
              <w:rPr>
                <w:rStyle w:val="SubtleEmphasis"/>
                <w:i w:val="0"/>
                <w:iCs w:val="0"/>
              </w:rPr>
              <w:t xml:space="preserve">              Domain 2: 2.A.1, 2.A.2, 2.B.1, 2.B.2 and 2.B.3</w:t>
            </w:r>
          </w:p>
          <w:p w14:paraId="633D1A96" w14:textId="77777777" w:rsidR="00D858E0" w:rsidRDefault="00D858E0" w:rsidP="00D858E0">
            <w:pPr>
              <w:rPr>
                <w:rStyle w:val="SubtleEmphasis"/>
                <w:i w:val="0"/>
                <w:iCs w:val="0"/>
              </w:rPr>
            </w:pPr>
            <w:r>
              <w:rPr>
                <w:rStyle w:val="SubtleEmphasis"/>
                <w:i w:val="0"/>
                <w:iCs w:val="0"/>
              </w:rPr>
              <w:t xml:space="preserve">              Domain 3: 3.A.1, 3.A.2, 3.A.3 and 3.B.4, </w:t>
            </w:r>
          </w:p>
          <w:p w14:paraId="3A31DD8F" w14:textId="77777777" w:rsidR="00D858E0" w:rsidRDefault="00D858E0" w:rsidP="00D858E0">
            <w:pPr>
              <w:rPr>
                <w:rStyle w:val="SubtleEmphasis"/>
                <w:i w:val="0"/>
                <w:iCs w:val="0"/>
              </w:rPr>
            </w:pPr>
            <w:r>
              <w:rPr>
                <w:rStyle w:val="SubtleEmphasis"/>
                <w:i w:val="0"/>
                <w:iCs w:val="0"/>
              </w:rPr>
              <w:t xml:space="preserve">              Domain 4: 4.B.1.</w:t>
            </w:r>
          </w:p>
          <w:p w14:paraId="260D9476" w14:textId="77777777" w:rsidR="00D858E0" w:rsidRDefault="00D858E0" w:rsidP="00D858E0">
            <w:pPr>
              <w:rPr>
                <w:rStyle w:val="SubtleEmphasis"/>
                <w:i w:val="0"/>
                <w:iCs w:val="0"/>
              </w:rPr>
            </w:pPr>
            <w:r>
              <w:rPr>
                <w:rStyle w:val="SubtleEmphasis"/>
                <w:i w:val="0"/>
                <w:iCs w:val="0"/>
              </w:rPr>
              <w:t xml:space="preserve">              All of Domain: 5</w:t>
            </w:r>
          </w:p>
          <w:p w14:paraId="720540B7" w14:textId="77777777" w:rsidR="00D858E0" w:rsidRDefault="00D858E0" w:rsidP="00D858E0">
            <w:pPr>
              <w:rPr>
                <w:rStyle w:val="SubtleEmphasis"/>
                <w:i w:val="0"/>
                <w:iCs w:val="0"/>
              </w:rPr>
            </w:pPr>
            <w:r>
              <w:rPr>
                <w:rStyle w:val="SubtleEmphasis"/>
                <w:i w:val="0"/>
                <w:iCs w:val="0"/>
              </w:rPr>
              <w:t xml:space="preserve">              Domain 6: 6.A.4 and 6.A.6</w:t>
            </w:r>
          </w:p>
          <w:p w14:paraId="4E90A21E" w14:textId="77777777" w:rsidR="00D858E0" w:rsidRDefault="00D858E0" w:rsidP="00D858E0">
            <w:pPr>
              <w:rPr>
                <w:rStyle w:val="SubtleEmphasis"/>
                <w:i w:val="0"/>
                <w:iCs w:val="0"/>
              </w:rPr>
            </w:pPr>
            <w:r>
              <w:rPr>
                <w:rStyle w:val="SubtleEmphasis"/>
                <w:i w:val="0"/>
                <w:iCs w:val="0"/>
              </w:rPr>
              <w:t xml:space="preserve">              Domain 7: 7.B.1, </w:t>
            </w:r>
          </w:p>
          <w:p w14:paraId="15D122A4" w14:textId="2AE8A910" w:rsidR="00D858E0" w:rsidRPr="00E10AEC" w:rsidRDefault="00D858E0" w:rsidP="00D858E0">
            <w:pPr>
              <w:rPr>
                <w:b/>
                <w:color w:val="000000" w:themeColor="text1"/>
                <w:highlight w:val="yellow"/>
              </w:rPr>
            </w:pPr>
          </w:p>
        </w:tc>
      </w:tr>
      <w:tr w:rsidR="00D858E0" w:rsidRPr="00E3134A" w14:paraId="726DB323" w14:textId="77777777" w:rsidTr="00EE6C1F">
        <w:tc>
          <w:tcPr>
            <w:tcW w:w="6463" w:type="dxa"/>
          </w:tcPr>
          <w:p w14:paraId="2AB4F5D6" w14:textId="77777777" w:rsidR="007C53C0" w:rsidRPr="007C53C0" w:rsidRDefault="007C53C0" w:rsidP="00D858E0">
            <w:pPr>
              <w:pStyle w:val="paragraph"/>
              <w:numPr>
                <w:ilvl w:val="0"/>
                <w:numId w:val="12"/>
              </w:numPr>
              <w:spacing w:before="0" w:beforeAutospacing="0" w:after="0" w:afterAutospacing="0"/>
              <w:textAlignment w:val="baseline"/>
            </w:pPr>
            <w:r>
              <w:rPr>
                <w:rFonts w:eastAsia="Calibri"/>
              </w:rPr>
              <w:lastRenderedPageBreak/>
              <w:t>Program management and</w:t>
            </w:r>
          </w:p>
          <w:p w14:paraId="0F159B48" w14:textId="77777777" w:rsidR="007C53C0" w:rsidRDefault="007C53C0" w:rsidP="007C53C0">
            <w:pPr>
              <w:pStyle w:val="paragraph"/>
              <w:spacing w:before="0" w:beforeAutospacing="0" w:after="0" w:afterAutospacing="0"/>
              <w:ind w:left="720"/>
              <w:textAlignment w:val="baseline"/>
              <w:rPr>
                <w:rFonts w:eastAsia="Calibri"/>
              </w:rPr>
            </w:pPr>
          </w:p>
          <w:p w14:paraId="02297704" w14:textId="7B47DDD1" w:rsidR="00D858E0" w:rsidRPr="00963327" w:rsidRDefault="00D858E0" w:rsidP="007C53C0">
            <w:pPr>
              <w:pStyle w:val="paragraph"/>
              <w:spacing w:before="0" w:beforeAutospacing="0" w:after="0" w:afterAutospacing="0"/>
              <w:ind w:left="720"/>
              <w:textAlignment w:val="baseline"/>
            </w:pPr>
            <w:r w:rsidRPr="00553A70">
              <w:rPr>
                <w:rFonts w:eastAsia="Calibri"/>
              </w:rPr>
              <w:t>CDA Professional Resource File</w:t>
            </w:r>
          </w:p>
          <w:p w14:paraId="0BC79652" w14:textId="77777777" w:rsidR="00D858E0" w:rsidRDefault="00D858E0" w:rsidP="00D858E0">
            <w:pPr>
              <w:pStyle w:val="NoSpacing"/>
              <w:rPr>
                <w:rFonts w:ascii="Times New Roman" w:hAnsi="Times New Roman"/>
              </w:rPr>
            </w:pPr>
          </w:p>
          <w:p w14:paraId="3D667984" w14:textId="220DB019" w:rsidR="00D858E0" w:rsidRPr="00D95ED0" w:rsidRDefault="00D858E0" w:rsidP="00D858E0">
            <w:pPr>
              <w:pStyle w:val="paragraph"/>
              <w:spacing w:before="0" w:beforeAutospacing="0" w:after="0" w:afterAutospacing="0"/>
              <w:ind w:left="720"/>
              <w:textAlignment w:val="baseline"/>
            </w:pPr>
          </w:p>
        </w:tc>
        <w:tc>
          <w:tcPr>
            <w:tcW w:w="6487" w:type="dxa"/>
          </w:tcPr>
          <w:p w14:paraId="59B7C26F" w14:textId="77777777" w:rsidR="00D858E0" w:rsidRPr="002E5FD2" w:rsidRDefault="00D858E0" w:rsidP="00D858E0">
            <w:pPr>
              <w:rPr>
                <w:bCs/>
                <w:color w:val="000000" w:themeColor="text1"/>
              </w:rPr>
            </w:pPr>
            <w:r>
              <w:rPr>
                <w:b/>
                <w:color w:val="000000" w:themeColor="text1"/>
              </w:rPr>
              <w:t xml:space="preserve">OSEP: </w:t>
            </w:r>
            <w:r w:rsidRPr="002E5FD2">
              <w:rPr>
                <w:bCs/>
                <w:color w:val="000000" w:themeColor="text1"/>
              </w:rPr>
              <w:t>All Priority Areas</w:t>
            </w:r>
          </w:p>
          <w:p w14:paraId="79AAFA35" w14:textId="77777777" w:rsidR="00D858E0" w:rsidRPr="002E5FD2" w:rsidRDefault="00D858E0" w:rsidP="00D858E0">
            <w:pPr>
              <w:rPr>
                <w:bCs/>
                <w:color w:val="000000" w:themeColor="text1"/>
              </w:rPr>
            </w:pPr>
            <w:r>
              <w:rPr>
                <w:b/>
                <w:color w:val="000000" w:themeColor="text1"/>
              </w:rPr>
              <w:t xml:space="preserve">EI/ESCE: </w:t>
            </w:r>
            <w:r w:rsidRPr="002E5FD2">
              <w:rPr>
                <w:bCs/>
                <w:color w:val="000000" w:themeColor="text1"/>
              </w:rPr>
              <w:t xml:space="preserve">All </w:t>
            </w:r>
            <w:r>
              <w:rPr>
                <w:bCs/>
                <w:color w:val="000000" w:themeColor="text1"/>
              </w:rPr>
              <w:t xml:space="preserve">Standards </w:t>
            </w:r>
          </w:p>
          <w:p w14:paraId="2F4DB3F3" w14:textId="77777777" w:rsidR="00D858E0" w:rsidRPr="002E5FD2" w:rsidRDefault="00D858E0" w:rsidP="00D858E0">
            <w:pPr>
              <w:rPr>
                <w:bCs/>
                <w:color w:val="000000" w:themeColor="text1"/>
              </w:rPr>
            </w:pPr>
            <w:r>
              <w:rPr>
                <w:b/>
                <w:color w:val="000000" w:themeColor="text1"/>
              </w:rPr>
              <w:t xml:space="preserve">NAEYC: </w:t>
            </w:r>
            <w:r>
              <w:rPr>
                <w:bCs/>
                <w:color w:val="000000" w:themeColor="text1"/>
              </w:rPr>
              <w:t>All Standards</w:t>
            </w:r>
            <w:r w:rsidRPr="002E5FD2">
              <w:rPr>
                <w:bCs/>
                <w:color w:val="000000" w:themeColor="text1"/>
              </w:rPr>
              <w:t xml:space="preserve"> </w:t>
            </w:r>
          </w:p>
          <w:p w14:paraId="52FD2BF2" w14:textId="77777777" w:rsidR="00D858E0" w:rsidRDefault="00D858E0" w:rsidP="00D858E0">
            <w:pPr>
              <w:rPr>
                <w:bCs/>
                <w:color w:val="000000" w:themeColor="text1"/>
              </w:rPr>
            </w:pPr>
            <w:r w:rsidRPr="001D661D">
              <w:rPr>
                <w:b/>
                <w:color w:val="000000" w:themeColor="text1"/>
              </w:rPr>
              <w:t>PS&amp;C:</w:t>
            </w:r>
            <w:r w:rsidRPr="002E5FD2">
              <w:rPr>
                <w:bCs/>
                <w:color w:val="000000" w:themeColor="text1"/>
              </w:rPr>
              <w:t xml:space="preserve"> All Standard</w:t>
            </w:r>
            <w:r>
              <w:rPr>
                <w:bCs/>
                <w:color w:val="000000" w:themeColor="text1"/>
              </w:rPr>
              <w:t>s</w:t>
            </w:r>
            <w:r w:rsidRPr="002E5FD2">
              <w:rPr>
                <w:bCs/>
                <w:color w:val="000000" w:themeColor="text1"/>
              </w:rPr>
              <w:t xml:space="preserve"> </w:t>
            </w:r>
          </w:p>
          <w:p w14:paraId="558BC55E" w14:textId="77777777" w:rsidR="00D858E0" w:rsidRPr="002E5FD2" w:rsidRDefault="00D858E0" w:rsidP="00D858E0">
            <w:pPr>
              <w:rPr>
                <w:b/>
                <w:color w:val="000000" w:themeColor="text1"/>
              </w:rPr>
            </w:pPr>
            <w:r w:rsidRPr="002E5FD2">
              <w:rPr>
                <w:b/>
                <w:color w:val="000000" w:themeColor="text1"/>
              </w:rPr>
              <w:t>CKC’s</w:t>
            </w:r>
            <w:r>
              <w:rPr>
                <w:b/>
                <w:color w:val="000000" w:themeColor="text1"/>
              </w:rPr>
              <w:t xml:space="preserve">: </w:t>
            </w:r>
            <w:r w:rsidRPr="002E5FD2">
              <w:rPr>
                <w:bCs/>
                <w:color w:val="000000" w:themeColor="text1"/>
              </w:rPr>
              <w:t>All domains</w:t>
            </w:r>
            <w:r>
              <w:rPr>
                <w:bCs/>
                <w:color w:val="000000" w:themeColor="text1"/>
              </w:rPr>
              <w:t>, sub-domains, and categories</w:t>
            </w:r>
          </w:p>
          <w:p w14:paraId="1F509B97" w14:textId="1DA839A2" w:rsidR="00D858E0" w:rsidRPr="00E10AEC" w:rsidRDefault="00D858E0" w:rsidP="00D858E0">
            <w:pPr>
              <w:rPr>
                <w:b/>
                <w:color w:val="000000" w:themeColor="text1"/>
                <w:highlight w:val="yellow"/>
              </w:rPr>
            </w:pPr>
          </w:p>
        </w:tc>
      </w:tr>
    </w:tbl>
    <w:p w14:paraId="78CA947E" w14:textId="444FBAE2" w:rsidR="00FD360B" w:rsidRPr="0089276D" w:rsidRDefault="00FD360B" w:rsidP="00171444">
      <w:pPr>
        <w:rPr>
          <w:rFonts w:ascii="Times New Roman" w:hAnsi="Times New Roman" w:cs="Times New Roman"/>
          <w:b/>
          <w:color w:val="000000" w:themeColor="text1"/>
          <w:sz w:val="24"/>
          <w:szCs w:val="24"/>
        </w:rPr>
      </w:pPr>
    </w:p>
    <w:p w14:paraId="4FC7729F" w14:textId="77777777" w:rsidR="008A670C" w:rsidRDefault="008A670C" w:rsidP="00015A13">
      <w:pPr>
        <w:rPr>
          <w:rFonts w:ascii="Times New Roman" w:hAnsi="Times New Roman" w:cs="Times New Roman"/>
          <w:b/>
          <w:bCs/>
          <w:sz w:val="24"/>
          <w:szCs w:val="24"/>
        </w:rPr>
      </w:pPr>
    </w:p>
    <w:p w14:paraId="0EAF9977" w14:textId="16D3A0AB" w:rsidR="00015A13" w:rsidRPr="0089276D" w:rsidRDefault="00015A13" w:rsidP="00015A13">
      <w:pPr>
        <w:rPr>
          <w:rFonts w:ascii="Times New Roman" w:hAnsi="Times New Roman" w:cs="Times New Roman"/>
          <w:b/>
          <w:bCs/>
          <w:sz w:val="24"/>
          <w:szCs w:val="24"/>
        </w:rPr>
      </w:pPr>
      <w:r w:rsidRPr="0089276D">
        <w:rPr>
          <w:rFonts w:ascii="Times New Roman" w:hAnsi="Times New Roman" w:cs="Times New Roman"/>
          <w:b/>
          <w:bCs/>
          <w:sz w:val="24"/>
          <w:szCs w:val="24"/>
        </w:rPr>
        <w:t>Standards:</w:t>
      </w:r>
    </w:p>
    <w:p w14:paraId="019F2F18" w14:textId="0CF8F1F6" w:rsidR="00015A13" w:rsidRDefault="00015A13" w:rsidP="00CB19BD">
      <w:pPr>
        <w:spacing w:after="0"/>
        <w:rPr>
          <w:rFonts w:ascii="Times New Roman" w:hAnsi="Times New Roman" w:cs="Times New Roman"/>
          <w:sz w:val="24"/>
          <w:szCs w:val="24"/>
        </w:rPr>
      </w:pPr>
      <w:r w:rsidRPr="0089276D">
        <w:rPr>
          <w:rFonts w:ascii="Times New Roman" w:hAnsi="Times New Roman" w:cs="Times New Roman"/>
          <w:sz w:val="24"/>
          <w:szCs w:val="24"/>
        </w:rPr>
        <w:t>CT State Core Knowledge and Competencies (CKC)</w:t>
      </w:r>
      <w:r w:rsidR="00417081">
        <w:rPr>
          <w:rFonts w:ascii="Times New Roman" w:hAnsi="Times New Roman" w:cs="Times New Roman"/>
          <w:sz w:val="24"/>
          <w:szCs w:val="24"/>
        </w:rPr>
        <w:t xml:space="preserve"> </w:t>
      </w:r>
      <w:hyperlink r:id="rId8" w:history="1">
        <w:r w:rsidR="00417081" w:rsidRPr="001C7CA1">
          <w:rPr>
            <w:rStyle w:val="Hyperlink"/>
            <w:rFonts w:ascii="Times New Roman" w:hAnsi="Times New Roman" w:cs="Times New Roman"/>
            <w:sz w:val="24"/>
            <w:szCs w:val="24"/>
          </w:rPr>
          <w:t>https://www.ctoec.org/wp-content/uploads/2019/12/CKC-Professionals-Framework-2016.pdf</w:t>
        </w:r>
      </w:hyperlink>
      <w:r w:rsidR="00417081">
        <w:rPr>
          <w:rFonts w:ascii="Times New Roman" w:hAnsi="Times New Roman" w:cs="Times New Roman"/>
          <w:sz w:val="24"/>
          <w:szCs w:val="24"/>
        </w:rPr>
        <w:t xml:space="preserve"> </w:t>
      </w:r>
    </w:p>
    <w:p w14:paraId="6BFA1227" w14:textId="77777777" w:rsidR="00A72376" w:rsidRDefault="00A72376" w:rsidP="00CB19BD">
      <w:pPr>
        <w:spacing w:after="0"/>
        <w:rPr>
          <w:rStyle w:val="markedcontent"/>
          <w:rFonts w:ascii="Times New Roman" w:hAnsi="Times New Roman" w:cs="Times New Roman"/>
          <w:sz w:val="24"/>
          <w:szCs w:val="24"/>
        </w:rPr>
      </w:pPr>
    </w:p>
    <w:p w14:paraId="01C6CBB5" w14:textId="6B7E6BCA" w:rsidR="00A72376" w:rsidRDefault="00A72376" w:rsidP="00CB19BD">
      <w:pPr>
        <w:spacing w:after="0"/>
        <w:rPr>
          <w:rStyle w:val="markedcontent"/>
          <w:rFonts w:ascii="Times New Roman" w:hAnsi="Times New Roman" w:cs="Times New Roman"/>
          <w:sz w:val="24"/>
          <w:szCs w:val="24"/>
        </w:rPr>
      </w:pPr>
      <w:r w:rsidRPr="00A72376">
        <w:rPr>
          <w:rStyle w:val="markedcontent"/>
          <w:rFonts w:ascii="Times New Roman" w:hAnsi="Times New Roman" w:cs="Times New Roman"/>
          <w:sz w:val="24"/>
          <w:szCs w:val="24"/>
        </w:rPr>
        <w:t>The Connecticut Core Knowledge and Competency Framework for Technical Assistance Providers</w:t>
      </w:r>
      <w:r w:rsidRPr="00A72376">
        <w:rPr>
          <w:rFonts w:ascii="Times New Roman" w:hAnsi="Times New Roman" w:cs="Times New Roman"/>
          <w:sz w:val="24"/>
          <w:szCs w:val="24"/>
        </w:rPr>
        <w:br/>
      </w:r>
      <w:r w:rsidRPr="00A72376">
        <w:rPr>
          <w:rStyle w:val="markedcontent"/>
          <w:rFonts w:ascii="Times New Roman" w:hAnsi="Times New Roman" w:cs="Times New Roman"/>
          <w:sz w:val="24"/>
          <w:szCs w:val="24"/>
        </w:rPr>
        <w:t>that Support Adults who Work with Young Children and Families</w:t>
      </w:r>
    </w:p>
    <w:p w14:paraId="5EE02B13" w14:textId="768871B0" w:rsidR="00CB19BD" w:rsidRPr="00A72376" w:rsidRDefault="00024A98" w:rsidP="00CB19BD">
      <w:pPr>
        <w:spacing w:after="0"/>
        <w:rPr>
          <w:rFonts w:ascii="Times New Roman" w:hAnsi="Times New Roman" w:cs="Times New Roman"/>
          <w:sz w:val="24"/>
          <w:szCs w:val="24"/>
        </w:rPr>
      </w:pPr>
      <w:hyperlink r:id="rId9" w:history="1">
        <w:r w:rsidR="00A72376" w:rsidRPr="00534BB8">
          <w:rPr>
            <w:rStyle w:val="Hyperlink"/>
            <w:rFonts w:ascii="Times New Roman" w:hAnsi="Times New Roman" w:cs="Times New Roman"/>
            <w:sz w:val="24"/>
            <w:szCs w:val="24"/>
          </w:rPr>
          <w:t>https://www.ctoec.org/wp-content/uploads/2019/12/CKC-TA-Framework-2016.pdf</w:t>
        </w:r>
      </w:hyperlink>
    </w:p>
    <w:p w14:paraId="7066F035" w14:textId="77777777" w:rsidR="00CB19BD" w:rsidRPr="0089276D" w:rsidRDefault="00CB19BD" w:rsidP="00CB19BD">
      <w:pPr>
        <w:spacing w:after="0"/>
        <w:rPr>
          <w:rFonts w:ascii="Times New Roman" w:hAnsi="Times New Roman" w:cs="Times New Roman"/>
          <w:sz w:val="24"/>
          <w:szCs w:val="24"/>
        </w:rPr>
      </w:pPr>
    </w:p>
    <w:p w14:paraId="378C779F" w14:textId="6389EC06" w:rsidR="00015A13" w:rsidRDefault="00015A13" w:rsidP="00CB19BD">
      <w:pPr>
        <w:spacing w:after="0"/>
        <w:rPr>
          <w:rFonts w:ascii="Times New Roman" w:hAnsi="Times New Roman" w:cs="Times New Roman"/>
          <w:sz w:val="24"/>
          <w:szCs w:val="24"/>
        </w:rPr>
      </w:pPr>
      <w:r w:rsidRPr="0089276D">
        <w:rPr>
          <w:rFonts w:ascii="Times New Roman" w:hAnsi="Times New Roman" w:cs="Times New Roman"/>
          <w:sz w:val="24"/>
          <w:szCs w:val="24"/>
        </w:rPr>
        <w:t>Early Intervention/Early Childhood Special Education (EI/ECSE)</w:t>
      </w:r>
    </w:p>
    <w:p w14:paraId="3D308B14" w14:textId="16A474E7" w:rsidR="00417081" w:rsidRPr="0089276D" w:rsidRDefault="00024A98" w:rsidP="00CB19BD">
      <w:pPr>
        <w:spacing w:after="0"/>
        <w:rPr>
          <w:rFonts w:ascii="Times New Roman" w:hAnsi="Times New Roman" w:cs="Times New Roman"/>
          <w:sz w:val="24"/>
          <w:szCs w:val="24"/>
        </w:rPr>
      </w:pPr>
      <w:hyperlink r:id="rId10" w:history="1">
        <w:r w:rsidR="00417081" w:rsidRPr="001C7CA1">
          <w:rPr>
            <w:rStyle w:val="Hyperlink"/>
            <w:rFonts w:ascii="Times New Roman" w:hAnsi="Times New Roman" w:cs="Times New Roman"/>
            <w:sz w:val="24"/>
            <w:szCs w:val="24"/>
          </w:rPr>
          <w:t>https://exceptionalchildren.org/standards/initial-practice-based-standards-early-interventionists-early-childhood-special-educators</w:t>
        </w:r>
      </w:hyperlink>
      <w:r w:rsidR="00417081">
        <w:rPr>
          <w:rFonts w:ascii="Times New Roman" w:hAnsi="Times New Roman" w:cs="Times New Roman"/>
          <w:sz w:val="24"/>
          <w:szCs w:val="24"/>
        </w:rPr>
        <w:t xml:space="preserve"> </w:t>
      </w:r>
    </w:p>
    <w:p w14:paraId="22D5F2A5" w14:textId="30D15732" w:rsidR="00015A13" w:rsidRPr="0089276D" w:rsidRDefault="00015A13" w:rsidP="00015A13">
      <w:pPr>
        <w:rPr>
          <w:rFonts w:ascii="Times New Roman" w:hAnsi="Times New Roman" w:cs="Times New Roman"/>
          <w:sz w:val="24"/>
          <w:szCs w:val="24"/>
        </w:rPr>
      </w:pPr>
      <w:r w:rsidRPr="0089276D">
        <w:rPr>
          <w:rFonts w:ascii="Times New Roman" w:hAnsi="Times New Roman" w:cs="Times New Roman"/>
          <w:sz w:val="24"/>
          <w:szCs w:val="24"/>
        </w:rPr>
        <w:t>National Association for the Education of Young Children (NAEYC)</w:t>
      </w:r>
      <w:r w:rsidR="00417081">
        <w:rPr>
          <w:rFonts w:ascii="Times New Roman" w:hAnsi="Times New Roman" w:cs="Times New Roman"/>
          <w:sz w:val="24"/>
          <w:szCs w:val="24"/>
        </w:rPr>
        <w:t xml:space="preserve"> </w:t>
      </w:r>
      <w:hyperlink r:id="rId11" w:history="1">
        <w:r w:rsidR="00417081" w:rsidRPr="001C7CA1">
          <w:rPr>
            <w:rStyle w:val="Hyperlink"/>
            <w:rFonts w:ascii="Times New Roman" w:hAnsi="Times New Roman" w:cs="Times New Roman"/>
            <w:sz w:val="24"/>
            <w:szCs w:val="24"/>
          </w:rPr>
          <w:t>https://www.naeyc.org/sites/default/files/globally-shared/downloads/PDFs/accreditation/higher-ed/2021_naeyc_higher_education_accreditation_standards.pdf</w:t>
        </w:r>
      </w:hyperlink>
      <w:r w:rsidR="00417081">
        <w:rPr>
          <w:rFonts w:ascii="Times New Roman" w:hAnsi="Times New Roman" w:cs="Times New Roman"/>
          <w:sz w:val="24"/>
          <w:szCs w:val="24"/>
        </w:rPr>
        <w:t xml:space="preserve"> </w:t>
      </w:r>
    </w:p>
    <w:p w14:paraId="04CA5C4B" w14:textId="77777777" w:rsidR="00015A13" w:rsidRPr="0089276D" w:rsidRDefault="00015A13" w:rsidP="00015A13">
      <w:pPr>
        <w:rPr>
          <w:rFonts w:ascii="Times New Roman" w:hAnsi="Times New Roman" w:cs="Times New Roman"/>
          <w:sz w:val="24"/>
          <w:szCs w:val="24"/>
        </w:rPr>
      </w:pPr>
      <w:r w:rsidRPr="0089276D">
        <w:rPr>
          <w:rFonts w:ascii="Times New Roman" w:hAnsi="Times New Roman" w:cs="Times New Roman"/>
          <w:sz w:val="24"/>
          <w:szCs w:val="24"/>
        </w:rPr>
        <w:t>Office of Special Education Programs (OSEP)</w:t>
      </w:r>
    </w:p>
    <w:p w14:paraId="62434D23" w14:textId="36B741DF" w:rsidR="005169EA" w:rsidRDefault="00015A13" w:rsidP="00015A13">
      <w:pPr>
        <w:rPr>
          <w:rFonts w:ascii="Times New Roman" w:hAnsi="Times New Roman" w:cs="Times New Roman"/>
          <w:sz w:val="24"/>
          <w:szCs w:val="24"/>
        </w:rPr>
      </w:pPr>
      <w:r w:rsidRPr="0089276D">
        <w:rPr>
          <w:rFonts w:ascii="Times New Roman" w:hAnsi="Times New Roman" w:cs="Times New Roman"/>
          <w:sz w:val="24"/>
          <w:szCs w:val="24"/>
        </w:rPr>
        <w:lastRenderedPageBreak/>
        <w:t>Professional Standards and Competencies for Early Childhood Educators (PS&amp;C</w:t>
      </w:r>
      <w:r w:rsidR="005169EA">
        <w:rPr>
          <w:rFonts w:ascii="Times New Roman" w:hAnsi="Times New Roman" w:cs="Times New Roman"/>
          <w:sz w:val="24"/>
          <w:szCs w:val="24"/>
        </w:rPr>
        <w:t xml:space="preserve"> </w:t>
      </w:r>
      <w:r w:rsidRPr="0089276D">
        <w:rPr>
          <w:rFonts w:ascii="Times New Roman" w:hAnsi="Times New Roman" w:cs="Times New Roman"/>
          <w:sz w:val="24"/>
          <w:szCs w:val="24"/>
        </w:rPr>
        <w:t>ECE)</w:t>
      </w:r>
      <w:r w:rsidR="00417081">
        <w:rPr>
          <w:rFonts w:ascii="Times New Roman" w:hAnsi="Times New Roman" w:cs="Times New Roman"/>
          <w:sz w:val="24"/>
          <w:szCs w:val="24"/>
        </w:rPr>
        <w:t xml:space="preserve"> </w:t>
      </w:r>
      <w:hyperlink r:id="rId12" w:history="1">
        <w:r w:rsidR="00417081" w:rsidRPr="001C7CA1">
          <w:rPr>
            <w:rStyle w:val="Hyperlink"/>
            <w:rFonts w:ascii="Times New Roman" w:hAnsi="Times New Roman" w:cs="Times New Roman"/>
            <w:sz w:val="24"/>
            <w:szCs w:val="24"/>
          </w:rPr>
          <w:t>https://www.naeyc.org/sites/default/files/globally-shared/downloads/PDFs/resources/position-statements/standards_and_competencies_ps.pdf</w:t>
        </w:r>
      </w:hyperlink>
      <w:r w:rsidR="00417081">
        <w:rPr>
          <w:rFonts w:ascii="Times New Roman" w:hAnsi="Times New Roman" w:cs="Times New Roman"/>
          <w:sz w:val="24"/>
          <w:szCs w:val="24"/>
        </w:rPr>
        <w:t xml:space="preserve"> </w:t>
      </w:r>
    </w:p>
    <w:p w14:paraId="16F8F897" w14:textId="77777777" w:rsidR="005169EA" w:rsidRDefault="005169EA">
      <w:pPr>
        <w:rPr>
          <w:rFonts w:ascii="Times New Roman" w:hAnsi="Times New Roman" w:cs="Times New Roman"/>
          <w:sz w:val="24"/>
          <w:szCs w:val="24"/>
        </w:rPr>
      </w:pPr>
      <w:r>
        <w:rPr>
          <w:rFonts w:ascii="Times New Roman" w:hAnsi="Times New Roman" w:cs="Times New Roman"/>
          <w:sz w:val="24"/>
          <w:szCs w:val="24"/>
        </w:rPr>
        <w:br w:type="page"/>
      </w:r>
    </w:p>
    <w:p w14:paraId="090B60CF" w14:textId="720CC5DA" w:rsidR="00015A13" w:rsidRDefault="005169EA" w:rsidP="00015A13">
      <w:pPr>
        <w:rPr>
          <w:rFonts w:ascii="Times New Roman" w:hAnsi="Times New Roman" w:cs="Times New Roman"/>
          <w:b/>
          <w:bCs/>
          <w:sz w:val="24"/>
          <w:szCs w:val="24"/>
        </w:rPr>
      </w:pPr>
      <w:r w:rsidRPr="005169EA">
        <w:rPr>
          <w:rFonts w:ascii="Times New Roman" w:hAnsi="Times New Roman" w:cs="Times New Roman"/>
          <w:b/>
          <w:bCs/>
          <w:sz w:val="24"/>
          <w:szCs w:val="24"/>
        </w:rPr>
        <w:lastRenderedPageBreak/>
        <w:t>Key Experiences</w:t>
      </w:r>
      <w:r w:rsidR="00B413A9">
        <w:rPr>
          <w:rFonts w:ascii="Times New Roman" w:hAnsi="Times New Roman" w:cs="Times New Roman"/>
          <w:b/>
          <w:bCs/>
          <w:sz w:val="24"/>
          <w:szCs w:val="24"/>
        </w:rPr>
        <w:t>: (These can be in-class activities, graded assignments, or anything in-between.)</w:t>
      </w:r>
    </w:p>
    <w:p w14:paraId="67E42013" w14:textId="7519CAC3" w:rsidR="000302A1" w:rsidRDefault="00E252A1" w:rsidP="00017BB0">
      <w:pPr>
        <w:rPr>
          <w:rFonts w:ascii="Times New Roman" w:hAnsi="Times New Roman" w:cs="Times New Roman"/>
          <w:sz w:val="24"/>
          <w:szCs w:val="24"/>
        </w:rPr>
      </w:pPr>
      <w:r w:rsidRPr="0080389A">
        <w:rPr>
          <w:rStyle w:val="normaltextrun"/>
          <w:rFonts w:ascii="Times New Roman" w:hAnsi="Times New Roman" w:cs="Times New Roman"/>
          <w:sz w:val="24"/>
          <w:szCs w:val="24"/>
        </w:rPr>
        <w:t>Child Abuse and Neglect certificate. If training is not valid throughout this semester, student must do online training</w:t>
      </w:r>
      <w:r>
        <w:rPr>
          <w:rFonts w:ascii="Times New Roman" w:hAnsi="Times New Roman" w:cs="Times New Roman"/>
          <w:sz w:val="24"/>
          <w:szCs w:val="24"/>
        </w:rPr>
        <w:t xml:space="preserve"> </w:t>
      </w:r>
      <w:r w:rsidR="000302A1">
        <w:rPr>
          <w:rFonts w:ascii="Times New Roman" w:hAnsi="Times New Roman" w:cs="Times New Roman"/>
          <w:sz w:val="24"/>
          <w:szCs w:val="24"/>
        </w:rPr>
        <w:t xml:space="preserve">Written autobiography reflecting on the student’s </w:t>
      </w:r>
      <w:r w:rsidR="000302A1" w:rsidRPr="000302A1">
        <w:rPr>
          <w:rFonts w:ascii="Times New Roman" w:hAnsi="Times New Roman" w:cs="Times New Roman"/>
          <w:sz w:val="24"/>
          <w:szCs w:val="24"/>
        </w:rPr>
        <w:t>prior experiences in the field of early care and education including their experience with children with disabilities, developmental delays, language and/or cultural differences.</w:t>
      </w:r>
    </w:p>
    <w:p w14:paraId="605C12AC" w14:textId="0545F567" w:rsidR="00085696" w:rsidRPr="00181DE1" w:rsidRDefault="00085696" w:rsidP="00017BB0">
      <w:pPr>
        <w:rPr>
          <w:rFonts w:ascii="Times New Roman" w:hAnsi="Times New Roman" w:cs="Times New Roman"/>
          <w:sz w:val="24"/>
          <w:szCs w:val="24"/>
        </w:rPr>
      </w:pPr>
      <w:r w:rsidRPr="00181DE1">
        <w:rPr>
          <w:rFonts w:ascii="Times New Roman" w:hAnsi="Times New Roman" w:cs="Times New Roman"/>
          <w:sz w:val="24"/>
          <w:szCs w:val="24"/>
        </w:rPr>
        <w:t>Review of the NAEYC Code of Ethical Conduct</w:t>
      </w:r>
      <w:r w:rsidR="00017BB0">
        <w:rPr>
          <w:rFonts w:ascii="Times New Roman" w:hAnsi="Times New Roman" w:cs="Times New Roman"/>
          <w:sz w:val="24"/>
          <w:szCs w:val="24"/>
        </w:rPr>
        <w:t xml:space="preserve"> using the scenarios from Teaching the Code of Ethics, </w:t>
      </w:r>
      <w:r w:rsidR="00017BB0" w:rsidRPr="00017BB0">
        <w:rPr>
          <w:rFonts w:ascii="Times New Roman" w:hAnsi="Times New Roman" w:cs="Times New Roman"/>
          <w:sz w:val="24"/>
          <w:szCs w:val="24"/>
        </w:rPr>
        <w:t xml:space="preserve">Teaching the NAEYC Code of Ethical Conduct: A </w:t>
      </w:r>
      <w:r w:rsidR="00017BB0">
        <w:rPr>
          <w:rFonts w:ascii="Times New Roman" w:hAnsi="Times New Roman" w:cs="Times New Roman"/>
          <w:sz w:val="24"/>
          <w:szCs w:val="24"/>
        </w:rPr>
        <w:t xml:space="preserve">resource guide, revised edition, </w:t>
      </w:r>
      <w:r w:rsidR="00017BB0" w:rsidRPr="00017BB0">
        <w:rPr>
          <w:rFonts w:ascii="Times New Roman" w:hAnsi="Times New Roman" w:cs="Times New Roman"/>
          <w:sz w:val="24"/>
          <w:szCs w:val="24"/>
        </w:rPr>
        <w:t xml:space="preserve">Eva </w:t>
      </w:r>
      <w:proofErr w:type="spellStart"/>
      <w:r w:rsidR="00017BB0" w:rsidRPr="00017BB0">
        <w:rPr>
          <w:rFonts w:ascii="Times New Roman" w:hAnsi="Times New Roman" w:cs="Times New Roman"/>
          <w:sz w:val="24"/>
          <w:szCs w:val="24"/>
        </w:rPr>
        <w:t>Moravcik</w:t>
      </w:r>
      <w:proofErr w:type="spellEnd"/>
      <w:r w:rsidR="00017BB0" w:rsidRPr="00017BB0">
        <w:rPr>
          <w:rFonts w:ascii="Times New Roman" w:hAnsi="Times New Roman" w:cs="Times New Roman"/>
          <w:sz w:val="24"/>
          <w:szCs w:val="24"/>
        </w:rPr>
        <w:t>, Nancy K. Freeman, and Stephanie Feeney</w:t>
      </w:r>
      <w:r w:rsidR="00017BB0">
        <w:rPr>
          <w:rFonts w:ascii="Times New Roman" w:hAnsi="Times New Roman" w:cs="Times New Roman"/>
          <w:sz w:val="24"/>
          <w:szCs w:val="24"/>
        </w:rPr>
        <w:t>, 3</w:t>
      </w:r>
      <w:r w:rsidR="00017BB0" w:rsidRPr="00017BB0">
        <w:rPr>
          <w:rFonts w:ascii="Times New Roman" w:hAnsi="Times New Roman" w:cs="Times New Roman"/>
          <w:sz w:val="24"/>
          <w:szCs w:val="24"/>
          <w:vertAlign w:val="superscript"/>
        </w:rPr>
        <w:t>rd</w:t>
      </w:r>
      <w:r w:rsidR="00017BB0">
        <w:rPr>
          <w:rFonts w:ascii="Times New Roman" w:hAnsi="Times New Roman" w:cs="Times New Roman"/>
          <w:sz w:val="24"/>
          <w:szCs w:val="24"/>
        </w:rPr>
        <w:t xml:space="preserve"> edition</w:t>
      </w:r>
    </w:p>
    <w:p w14:paraId="4C4F626E" w14:textId="77777777" w:rsidR="00085696" w:rsidRPr="00181DE1" w:rsidRDefault="00085696" w:rsidP="00085696">
      <w:pPr>
        <w:rPr>
          <w:rFonts w:ascii="Times New Roman" w:hAnsi="Times New Roman" w:cs="Times New Roman"/>
          <w:sz w:val="24"/>
          <w:szCs w:val="24"/>
        </w:rPr>
      </w:pPr>
      <w:r w:rsidRPr="00181DE1">
        <w:rPr>
          <w:rFonts w:ascii="Times New Roman" w:hAnsi="Times New Roman" w:cs="Times New Roman"/>
          <w:sz w:val="24"/>
          <w:szCs w:val="24"/>
        </w:rPr>
        <w:t>Assessment of an Early Childhood Environment</w:t>
      </w:r>
    </w:p>
    <w:p w14:paraId="0A311EFC" w14:textId="1DF68893" w:rsidR="00D10FD1" w:rsidRPr="00181DE1" w:rsidRDefault="00D10FD1" w:rsidP="00D10FD1">
      <w:pPr>
        <w:rPr>
          <w:rFonts w:ascii="Times New Roman" w:hAnsi="Times New Roman" w:cs="Times New Roman"/>
          <w:sz w:val="24"/>
          <w:szCs w:val="24"/>
        </w:rPr>
      </w:pPr>
      <w:r w:rsidRPr="00181DE1">
        <w:rPr>
          <w:rFonts w:ascii="Times New Roman" w:hAnsi="Times New Roman" w:cs="Times New Roman"/>
          <w:sz w:val="24"/>
          <w:szCs w:val="24"/>
        </w:rPr>
        <w:t>Introduce the CT Early Learning Development Standards (E.L.D.S.) connecting them to the developmental domains.</w:t>
      </w:r>
    </w:p>
    <w:p w14:paraId="15E21E63" w14:textId="5F4AECA2" w:rsidR="00D10FD1" w:rsidRPr="00181DE1" w:rsidRDefault="00181DE1" w:rsidP="00D10FD1">
      <w:pPr>
        <w:rPr>
          <w:rFonts w:ascii="Times New Roman" w:hAnsi="Times New Roman" w:cs="Times New Roman"/>
          <w:sz w:val="24"/>
          <w:szCs w:val="24"/>
        </w:rPr>
      </w:pPr>
      <w:r w:rsidRPr="00181DE1">
        <w:rPr>
          <w:rFonts w:ascii="Times New Roman" w:hAnsi="Times New Roman" w:cs="Times New Roman"/>
          <w:sz w:val="24"/>
          <w:szCs w:val="24"/>
        </w:rPr>
        <w:t xml:space="preserve">Observe videos of children’s challenging behaviors and discuss the various guidance strategies </w:t>
      </w:r>
      <w:r w:rsidR="004501B5">
        <w:rPr>
          <w:rFonts w:ascii="Times New Roman" w:hAnsi="Times New Roman" w:cs="Times New Roman"/>
          <w:sz w:val="24"/>
          <w:szCs w:val="24"/>
        </w:rPr>
        <w:t>at school and at home</w:t>
      </w:r>
      <w:r w:rsidRPr="00181DE1">
        <w:rPr>
          <w:rFonts w:ascii="Times New Roman" w:hAnsi="Times New Roman" w:cs="Times New Roman"/>
          <w:sz w:val="24"/>
          <w:szCs w:val="24"/>
        </w:rPr>
        <w:t xml:space="preserve"> that could be implemented.</w:t>
      </w:r>
    </w:p>
    <w:p w14:paraId="2C9671E3" w14:textId="7F612633" w:rsidR="00181DE1" w:rsidRDefault="00181DE1" w:rsidP="00D10FD1">
      <w:pPr>
        <w:rPr>
          <w:rFonts w:ascii="Times New Roman" w:hAnsi="Times New Roman" w:cs="Times New Roman"/>
          <w:sz w:val="24"/>
          <w:szCs w:val="24"/>
        </w:rPr>
      </w:pPr>
      <w:r>
        <w:rPr>
          <w:rFonts w:ascii="Times New Roman" w:hAnsi="Times New Roman" w:cs="Times New Roman"/>
          <w:sz w:val="24"/>
          <w:szCs w:val="24"/>
        </w:rPr>
        <w:t xml:space="preserve">Survey </w:t>
      </w:r>
      <w:r w:rsidR="00416CFF">
        <w:rPr>
          <w:rFonts w:ascii="Times New Roman" w:hAnsi="Times New Roman" w:cs="Times New Roman"/>
          <w:sz w:val="24"/>
          <w:szCs w:val="24"/>
        </w:rPr>
        <w:t>family</w:t>
      </w:r>
      <w:r>
        <w:rPr>
          <w:rFonts w:ascii="Times New Roman" w:hAnsi="Times New Roman" w:cs="Times New Roman"/>
          <w:sz w:val="24"/>
          <w:szCs w:val="24"/>
        </w:rPr>
        <w:t xml:space="preserve"> communications in your program</w:t>
      </w:r>
      <w:r w:rsidR="00416CFF">
        <w:rPr>
          <w:rFonts w:ascii="Times New Roman" w:hAnsi="Times New Roman" w:cs="Times New Roman"/>
          <w:sz w:val="24"/>
          <w:szCs w:val="24"/>
        </w:rPr>
        <w:t xml:space="preserve"> (newsletters, apps, conferences, etc.)</w:t>
      </w:r>
      <w:r>
        <w:rPr>
          <w:rFonts w:ascii="Times New Roman" w:hAnsi="Times New Roman" w:cs="Times New Roman"/>
          <w:sz w:val="24"/>
          <w:szCs w:val="24"/>
        </w:rPr>
        <w:t xml:space="preserve">. Compare and contrast what </w:t>
      </w:r>
      <w:r w:rsidR="00416CFF">
        <w:rPr>
          <w:rFonts w:ascii="Times New Roman" w:hAnsi="Times New Roman" w:cs="Times New Roman"/>
          <w:sz w:val="24"/>
          <w:szCs w:val="24"/>
        </w:rPr>
        <w:t>programs do for family communication.</w:t>
      </w:r>
    </w:p>
    <w:p w14:paraId="4D036012" w14:textId="7362E5E2" w:rsidR="00416CFF" w:rsidRPr="00181DE1" w:rsidRDefault="00877D3D" w:rsidP="00D10FD1">
      <w:pPr>
        <w:rPr>
          <w:rFonts w:ascii="Times New Roman" w:hAnsi="Times New Roman" w:cs="Times New Roman"/>
          <w:sz w:val="24"/>
          <w:szCs w:val="24"/>
        </w:rPr>
      </w:pPr>
      <w:r>
        <w:rPr>
          <w:rFonts w:ascii="Times New Roman" w:hAnsi="Times New Roman" w:cs="Times New Roman"/>
          <w:sz w:val="24"/>
          <w:szCs w:val="24"/>
        </w:rPr>
        <w:t>Explore the multiple aspects of program management.</w:t>
      </w:r>
    </w:p>
    <w:p w14:paraId="0833F51F" w14:textId="503DA543" w:rsidR="00085696" w:rsidRPr="000302A1" w:rsidRDefault="00877D3D" w:rsidP="00015A13">
      <w:pPr>
        <w:rPr>
          <w:rFonts w:ascii="Times New Roman" w:hAnsi="Times New Roman" w:cs="Times New Roman"/>
          <w:sz w:val="24"/>
          <w:szCs w:val="24"/>
        </w:rPr>
      </w:pPr>
      <w:r w:rsidRPr="000302A1">
        <w:rPr>
          <w:rFonts w:ascii="Times New Roman" w:hAnsi="Times New Roman" w:cs="Times New Roman"/>
          <w:sz w:val="24"/>
          <w:szCs w:val="24"/>
        </w:rPr>
        <w:t>Complete your CDA Portfolio</w:t>
      </w:r>
    </w:p>
    <w:p w14:paraId="4C68690A" w14:textId="77777777" w:rsidR="007A6403" w:rsidRDefault="007A6403">
      <w:pPr>
        <w:rPr>
          <w:rFonts w:ascii="Times New Roman" w:hAnsi="Times New Roman" w:cs="Times New Roman"/>
          <w:color w:val="000000" w:themeColor="text1"/>
          <w:sz w:val="24"/>
          <w:szCs w:val="24"/>
          <w:highlight w:val="yellow"/>
        </w:rPr>
      </w:pPr>
      <w:r>
        <w:rPr>
          <w:rFonts w:ascii="Times New Roman" w:hAnsi="Times New Roman" w:cs="Times New Roman"/>
          <w:color w:val="000000" w:themeColor="text1"/>
          <w:sz w:val="24"/>
          <w:szCs w:val="24"/>
          <w:highlight w:val="yellow"/>
        </w:rPr>
        <w:br w:type="page"/>
      </w:r>
    </w:p>
    <w:p w14:paraId="5C9273FB" w14:textId="77777777" w:rsidR="00180651" w:rsidRPr="0089276D" w:rsidRDefault="00180651" w:rsidP="00180651">
      <w:pPr>
        <w:spacing w:after="0" w:line="240" w:lineRule="auto"/>
        <w:ind w:left="900"/>
        <w:rPr>
          <w:rFonts w:ascii="Times New Roman" w:hAnsi="Times New Roman" w:cs="Times New Roman"/>
          <w:color w:val="000000" w:themeColor="text1"/>
          <w:sz w:val="24"/>
          <w:szCs w:val="24"/>
          <w:highlight w:val="yellow"/>
        </w:rPr>
      </w:pPr>
    </w:p>
    <w:p w14:paraId="79784BBB" w14:textId="77777777" w:rsidR="00E0376B" w:rsidRPr="007A6403" w:rsidRDefault="007A6403" w:rsidP="007514F2">
      <w:pPr>
        <w:jc w:val="center"/>
        <w:rPr>
          <w:rFonts w:ascii="Times New Roman" w:hAnsi="Times New Roman" w:cs="Times New Roman"/>
          <w:b/>
          <w:bCs/>
          <w:color w:val="000000"/>
          <w:sz w:val="24"/>
          <w:szCs w:val="24"/>
          <w:shd w:val="clear" w:color="auto" w:fill="F8F8F8"/>
        </w:rPr>
      </w:pPr>
      <w:r w:rsidRPr="007A6403">
        <w:rPr>
          <w:rFonts w:ascii="Times New Roman" w:hAnsi="Times New Roman" w:cs="Times New Roman"/>
          <w:b/>
          <w:bCs/>
          <w:color w:val="000000"/>
          <w:sz w:val="24"/>
          <w:szCs w:val="24"/>
          <w:shd w:val="clear" w:color="auto" w:fill="F8F8F8"/>
        </w:rPr>
        <w:t>RE</w:t>
      </w:r>
      <w:r w:rsidR="0089276D" w:rsidRPr="007A6403">
        <w:rPr>
          <w:rFonts w:ascii="Times New Roman" w:hAnsi="Times New Roman" w:cs="Times New Roman"/>
          <w:b/>
          <w:bCs/>
          <w:color w:val="000000"/>
          <w:sz w:val="24"/>
          <w:szCs w:val="24"/>
          <w:shd w:val="clear" w:color="auto" w:fill="F8F8F8"/>
        </w:rPr>
        <w:t>SOURCES</w:t>
      </w:r>
    </w:p>
    <w:p w14:paraId="46737D60" w14:textId="77777777" w:rsidR="00F13193" w:rsidRPr="00F13193" w:rsidRDefault="00121E5D" w:rsidP="00F13193">
      <w:pPr>
        <w:pStyle w:val="paragraph"/>
        <w:spacing w:before="0" w:beforeAutospacing="0" w:after="0" w:afterAutospacing="0"/>
        <w:textAlignment w:val="baseline"/>
        <w:rPr>
          <w:rFonts w:eastAsia="Calibri"/>
          <w:color w:val="111111"/>
        </w:rPr>
      </w:pPr>
      <w:r w:rsidRPr="003122BD">
        <w:rPr>
          <w:b/>
          <w:bCs/>
        </w:rPr>
        <w:t>Books</w:t>
      </w:r>
      <w:r w:rsidRPr="003122BD">
        <w:t>:</w:t>
      </w:r>
      <w:r w:rsidR="00F13193">
        <w:t xml:space="preserve"> </w:t>
      </w:r>
      <w:r w:rsidR="00F13193" w:rsidRPr="00F13193">
        <w:rPr>
          <w:rFonts w:eastAsia="Calibri"/>
          <w:color w:val="000000" w:themeColor="text1"/>
        </w:rPr>
        <w:t>CDA Essentials Workbook</w:t>
      </w:r>
      <w:r w:rsidR="00F13193" w:rsidRPr="00F13193">
        <w:rPr>
          <w:rFonts w:eastAsia="Calibri"/>
        </w:rPr>
        <w:t xml:space="preserve"> ISBN </w:t>
      </w:r>
      <w:r w:rsidR="00F13193" w:rsidRPr="00F13193">
        <w:rPr>
          <w:rFonts w:eastAsia="Calibri"/>
          <w:color w:val="111111"/>
        </w:rPr>
        <w:t>978-0990307297</w:t>
      </w:r>
    </w:p>
    <w:p w14:paraId="7C2E9F03" w14:textId="77777777" w:rsidR="004F7DE0" w:rsidRPr="00F13193" w:rsidRDefault="004F7DE0" w:rsidP="00AB6882">
      <w:pPr>
        <w:spacing w:after="0" w:line="240" w:lineRule="auto"/>
        <w:rPr>
          <w:rFonts w:ascii="Times New Roman" w:hAnsi="Times New Roman" w:cs="Times New Roman"/>
          <w:b/>
          <w:bCs/>
          <w:sz w:val="24"/>
          <w:szCs w:val="24"/>
        </w:rPr>
      </w:pPr>
    </w:p>
    <w:p w14:paraId="053A0CDD" w14:textId="01B2224D" w:rsidR="00604604" w:rsidRPr="00F13193" w:rsidRDefault="00604604" w:rsidP="00AB6882">
      <w:pPr>
        <w:spacing w:after="0" w:line="240" w:lineRule="auto"/>
        <w:rPr>
          <w:rFonts w:ascii="Times New Roman" w:hAnsi="Times New Roman" w:cs="Times New Roman"/>
          <w:b/>
          <w:bCs/>
          <w:sz w:val="24"/>
          <w:szCs w:val="24"/>
        </w:rPr>
      </w:pPr>
      <w:r w:rsidRPr="00F13193">
        <w:rPr>
          <w:rFonts w:ascii="Times New Roman" w:hAnsi="Times New Roman" w:cs="Times New Roman"/>
          <w:b/>
          <w:bCs/>
          <w:sz w:val="24"/>
          <w:szCs w:val="24"/>
        </w:rPr>
        <w:t>Articles:</w:t>
      </w:r>
    </w:p>
    <w:p w14:paraId="0527F8F2" w14:textId="77777777" w:rsidR="00A21D1E" w:rsidRPr="003122BD" w:rsidRDefault="00A21D1E" w:rsidP="00AB6882">
      <w:pPr>
        <w:spacing w:after="0"/>
        <w:rPr>
          <w:rFonts w:ascii="Times New Roman" w:hAnsi="Times New Roman" w:cs="Times New Roman"/>
          <w:sz w:val="24"/>
          <w:szCs w:val="24"/>
        </w:rPr>
      </w:pPr>
      <w:r w:rsidRPr="003122BD">
        <w:rPr>
          <w:rFonts w:ascii="Times New Roman" w:hAnsi="Times New Roman" w:cs="Times New Roman"/>
          <w:sz w:val="24"/>
          <w:szCs w:val="24"/>
        </w:rPr>
        <w:t xml:space="preserve">NAEYC </w:t>
      </w:r>
    </w:p>
    <w:p w14:paraId="69861981" w14:textId="77777777" w:rsidR="00A21D1E" w:rsidRPr="003122BD" w:rsidRDefault="00A21D1E" w:rsidP="00AB6882">
      <w:pPr>
        <w:spacing w:after="0"/>
        <w:rPr>
          <w:rFonts w:ascii="Times New Roman" w:hAnsi="Times New Roman" w:cs="Times New Roman"/>
          <w:sz w:val="24"/>
          <w:szCs w:val="24"/>
        </w:rPr>
      </w:pPr>
      <w:r w:rsidRPr="003122BD">
        <w:rPr>
          <w:rFonts w:ascii="Times New Roman" w:hAnsi="Times New Roman" w:cs="Times New Roman"/>
          <w:sz w:val="24"/>
          <w:szCs w:val="24"/>
        </w:rPr>
        <w:t>Early Childhood Inclusion</w:t>
      </w:r>
    </w:p>
    <w:p w14:paraId="588D4F8A" w14:textId="77777777" w:rsidR="00A21D1E" w:rsidRPr="003122BD" w:rsidRDefault="00024A98" w:rsidP="00AB6882">
      <w:pPr>
        <w:spacing w:after="0"/>
        <w:rPr>
          <w:rFonts w:ascii="Times New Roman" w:hAnsi="Times New Roman" w:cs="Times New Roman"/>
          <w:sz w:val="24"/>
          <w:szCs w:val="24"/>
        </w:rPr>
      </w:pPr>
      <w:hyperlink r:id="rId13" w:history="1">
        <w:r w:rsidR="00A21D1E" w:rsidRPr="003122BD">
          <w:rPr>
            <w:rStyle w:val="Hyperlink"/>
            <w:rFonts w:ascii="Times New Roman" w:hAnsi="Times New Roman" w:cs="Times New Roman"/>
            <w:sz w:val="24"/>
            <w:szCs w:val="24"/>
          </w:rPr>
          <w:t>https://www.naeyc.org/sites/default/files/globally-shared/downloads/PDFs/resources/position-statements/ps_inclusion_dec_naeyc_ec.pdf</w:t>
        </w:r>
      </w:hyperlink>
      <w:r w:rsidR="00A21D1E" w:rsidRPr="003122BD">
        <w:rPr>
          <w:rFonts w:ascii="Times New Roman" w:hAnsi="Times New Roman" w:cs="Times New Roman"/>
          <w:sz w:val="24"/>
          <w:szCs w:val="24"/>
        </w:rPr>
        <w:t xml:space="preserve"> </w:t>
      </w:r>
    </w:p>
    <w:p w14:paraId="40314DA1" w14:textId="77777777" w:rsidR="00A21D1E" w:rsidRPr="003122BD" w:rsidRDefault="00A21D1E" w:rsidP="00AB6882">
      <w:pPr>
        <w:spacing w:after="0"/>
        <w:rPr>
          <w:rFonts w:ascii="Times New Roman" w:hAnsi="Times New Roman" w:cs="Times New Roman"/>
          <w:sz w:val="24"/>
          <w:szCs w:val="24"/>
        </w:rPr>
      </w:pPr>
    </w:p>
    <w:p w14:paraId="3E7BF3ED" w14:textId="77777777" w:rsidR="00A21D1E" w:rsidRPr="003122BD" w:rsidRDefault="00A21D1E" w:rsidP="00AB6882">
      <w:pPr>
        <w:spacing w:after="0"/>
        <w:rPr>
          <w:rFonts w:ascii="Times New Roman" w:hAnsi="Times New Roman" w:cs="Times New Roman"/>
          <w:sz w:val="24"/>
          <w:szCs w:val="24"/>
        </w:rPr>
      </w:pPr>
      <w:r w:rsidRPr="003122BD">
        <w:rPr>
          <w:rFonts w:ascii="Times New Roman" w:hAnsi="Times New Roman" w:cs="Times New Roman"/>
          <w:sz w:val="24"/>
          <w:szCs w:val="24"/>
        </w:rPr>
        <w:t>The Power of Inclusion When Your Preschooler Attends an Inclusive Preschool Program</w:t>
      </w:r>
    </w:p>
    <w:p w14:paraId="3449AE27" w14:textId="77777777" w:rsidR="00A21D1E" w:rsidRPr="003122BD" w:rsidRDefault="00024A98" w:rsidP="00AB6882">
      <w:pPr>
        <w:spacing w:after="0"/>
        <w:rPr>
          <w:rFonts w:ascii="Times New Roman" w:hAnsi="Times New Roman" w:cs="Times New Roman"/>
          <w:sz w:val="24"/>
          <w:szCs w:val="24"/>
        </w:rPr>
      </w:pPr>
      <w:hyperlink r:id="rId14" w:history="1">
        <w:r w:rsidR="00A21D1E" w:rsidRPr="003122BD">
          <w:rPr>
            <w:rStyle w:val="Hyperlink"/>
            <w:rFonts w:ascii="Times New Roman" w:hAnsi="Times New Roman" w:cs="Times New Roman"/>
            <w:sz w:val="24"/>
            <w:szCs w:val="24"/>
          </w:rPr>
          <w:t>https://www.naeyc.org/our-work/families/inclusion-preschool-program</w:t>
        </w:r>
      </w:hyperlink>
      <w:r w:rsidR="00A21D1E" w:rsidRPr="003122BD">
        <w:rPr>
          <w:rFonts w:ascii="Times New Roman" w:hAnsi="Times New Roman" w:cs="Times New Roman"/>
          <w:sz w:val="24"/>
          <w:szCs w:val="24"/>
        </w:rPr>
        <w:t xml:space="preserve"> </w:t>
      </w:r>
    </w:p>
    <w:p w14:paraId="09AAECF5" w14:textId="77777777" w:rsidR="00A21D1E" w:rsidRPr="003122BD" w:rsidRDefault="00A21D1E" w:rsidP="00AB6882">
      <w:pPr>
        <w:spacing w:after="0"/>
        <w:rPr>
          <w:rFonts w:ascii="Times New Roman" w:hAnsi="Times New Roman" w:cs="Times New Roman"/>
          <w:sz w:val="24"/>
          <w:szCs w:val="24"/>
        </w:rPr>
      </w:pPr>
    </w:p>
    <w:p w14:paraId="7D511DDC" w14:textId="77777777" w:rsidR="00A21D1E" w:rsidRPr="003122BD" w:rsidRDefault="00A21D1E" w:rsidP="00AB6882">
      <w:pPr>
        <w:spacing w:after="0"/>
        <w:rPr>
          <w:rFonts w:ascii="Times New Roman" w:hAnsi="Times New Roman" w:cs="Times New Roman"/>
          <w:sz w:val="24"/>
          <w:szCs w:val="24"/>
        </w:rPr>
      </w:pPr>
      <w:r w:rsidRPr="003122BD">
        <w:rPr>
          <w:rFonts w:ascii="Times New Roman" w:hAnsi="Times New Roman" w:cs="Times New Roman"/>
          <w:sz w:val="24"/>
          <w:szCs w:val="24"/>
        </w:rPr>
        <w:t>Advancing Equity in Early Childhood Education</w:t>
      </w:r>
    </w:p>
    <w:p w14:paraId="2BF37D3B" w14:textId="77777777" w:rsidR="00A21D1E" w:rsidRPr="003122BD" w:rsidRDefault="00024A98" w:rsidP="00AB6882">
      <w:pPr>
        <w:spacing w:after="0"/>
        <w:rPr>
          <w:rFonts w:ascii="Times New Roman" w:hAnsi="Times New Roman" w:cs="Times New Roman"/>
          <w:sz w:val="24"/>
          <w:szCs w:val="24"/>
        </w:rPr>
      </w:pPr>
      <w:hyperlink r:id="rId15" w:history="1">
        <w:r w:rsidR="00A21D1E" w:rsidRPr="003122BD">
          <w:rPr>
            <w:rStyle w:val="Hyperlink"/>
            <w:rFonts w:ascii="Times New Roman" w:hAnsi="Times New Roman" w:cs="Times New Roman"/>
            <w:sz w:val="24"/>
            <w:szCs w:val="24"/>
          </w:rPr>
          <w:t>https://www.naeyc.org/sites/default/files/globally-shared/downloads/PDFs/resources/position-statements/advancingequitypositionstatement.pdf</w:t>
        </w:r>
      </w:hyperlink>
    </w:p>
    <w:p w14:paraId="37180119" w14:textId="77777777" w:rsidR="00A21D1E" w:rsidRPr="003122BD" w:rsidRDefault="00A21D1E" w:rsidP="00AB6882">
      <w:pPr>
        <w:spacing w:after="0"/>
        <w:rPr>
          <w:rFonts w:ascii="Times New Roman" w:hAnsi="Times New Roman" w:cs="Times New Roman"/>
          <w:sz w:val="24"/>
          <w:szCs w:val="24"/>
        </w:rPr>
      </w:pPr>
    </w:p>
    <w:p w14:paraId="2EEEEC8E" w14:textId="77777777" w:rsidR="00A21D1E" w:rsidRPr="003122BD" w:rsidRDefault="00A21D1E" w:rsidP="00AB6882">
      <w:pPr>
        <w:spacing w:after="0"/>
        <w:rPr>
          <w:rFonts w:ascii="Times New Roman" w:hAnsi="Times New Roman" w:cs="Times New Roman"/>
          <w:sz w:val="24"/>
          <w:szCs w:val="24"/>
        </w:rPr>
      </w:pPr>
      <w:r w:rsidRPr="003122BD">
        <w:rPr>
          <w:rFonts w:ascii="Times New Roman" w:hAnsi="Times New Roman" w:cs="Times New Roman"/>
          <w:sz w:val="24"/>
          <w:szCs w:val="24"/>
        </w:rPr>
        <w:t>Zero to Three</w:t>
      </w:r>
    </w:p>
    <w:p w14:paraId="1EF5E093" w14:textId="77777777" w:rsidR="00A21D1E" w:rsidRPr="003122BD" w:rsidRDefault="00A21D1E" w:rsidP="00AB6882">
      <w:pPr>
        <w:spacing w:after="0"/>
        <w:rPr>
          <w:rFonts w:ascii="Times New Roman" w:hAnsi="Times New Roman" w:cs="Times New Roman"/>
          <w:sz w:val="24"/>
          <w:szCs w:val="24"/>
        </w:rPr>
      </w:pPr>
      <w:r w:rsidRPr="003122BD">
        <w:rPr>
          <w:rFonts w:ascii="Times New Roman" w:hAnsi="Times New Roman" w:cs="Times New Roman"/>
          <w:sz w:val="24"/>
          <w:szCs w:val="24"/>
        </w:rPr>
        <w:t>The ABCs of Diversity and Inclusion: Developing an Inclusive Environment for Diverse Families in Early Childhood Education</w:t>
      </w:r>
    </w:p>
    <w:p w14:paraId="59B52AD6" w14:textId="77777777" w:rsidR="00A21D1E" w:rsidRPr="003122BD" w:rsidRDefault="00024A98" w:rsidP="00AB6882">
      <w:pPr>
        <w:spacing w:after="0"/>
        <w:rPr>
          <w:rFonts w:ascii="Times New Roman" w:hAnsi="Times New Roman" w:cs="Times New Roman"/>
          <w:sz w:val="24"/>
          <w:szCs w:val="24"/>
        </w:rPr>
      </w:pPr>
      <w:hyperlink r:id="rId16" w:history="1">
        <w:r w:rsidR="00A21D1E" w:rsidRPr="003122BD">
          <w:rPr>
            <w:rStyle w:val="Hyperlink"/>
            <w:rFonts w:ascii="Times New Roman" w:hAnsi="Times New Roman" w:cs="Times New Roman"/>
            <w:sz w:val="24"/>
            <w:szCs w:val="24"/>
          </w:rPr>
          <w:t>https://www.zerotothree.org/resource/the-abcs-of-diversity-and-inclusion-developing-an-inclusive-environment-for-diverse-families-in-early-childhood-education/</w:t>
        </w:r>
      </w:hyperlink>
    </w:p>
    <w:p w14:paraId="16393FDE" w14:textId="77777777" w:rsidR="00A21D1E" w:rsidRPr="003122BD" w:rsidRDefault="00A21D1E" w:rsidP="00AB6882">
      <w:pPr>
        <w:spacing w:after="0"/>
        <w:rPr>
          <w:rFonts w:ascii="Times New Roman" w:hAnsi="Times New Roman" w:cs="Times New Roman"/>
          <w:sz w:val="24"/>
          <w:szCs w:val="24"/>
        </w:rPr>
      </w:pPr>
    </w:p>
    <w:p w14:paraId="01FF442F" w14:textId="77777777" w:rsidR="00BB1776" w:rsidRPr="003122BD" w:rsidRDefault="00BB1776" w:rsidP="00AB6882">
      <w:pPr>
        <w:spacing w:after="0"/>
        <w:rPr>
          <w:rFonts w:ascii="Times New Roman" w:hAnsi="Times New Roman" w:cs="Times New Roman"/>
          <w:color w:val="000000"/>
          <w:sz w:val="24"/>
          <w:szCs w:val="24"/>
        </w:rPr>
      </w:pPr>
      <w:r w:rsidRPr="003122BD">
        <w:rPr>
          <w:rFonts w:ascii="Times New Roman" w:hAnsi="Times New Roman" w:cs="Times New Roman"/>
          <w:color w:val="000000"/>
          <w:sz w:val="24"/>
          <w:szCs w:val="24"/>
        </w:rPr>
        <w:t>CDA Partnering with Immigrant Families (Competency Goal Relationships with Families)</w:t>
      </w:r>
    </w:p>
    <w:p w14:paraId="242AA57E" w14:textId="77F8A194" w:rsidR="00BB1776" w:rsidRPr="00AB6882" w:rsidRDefault="00024A98" w:rsidP="00AB6882">
      <w:pPr>
        <w:spacing w:after="0"/>
        <w:rPr>
          <w:rFonts w:ascii="Times New Roman" w:hAnsi="Times New Roman" w:cs="Times New Roman"/>
          <w:color w:val="000000"/>
          <w:sz w:val="24"/>
          <w:szCs w:val="24"/>
        </w:rPr>
      </w:pPr>
      <w:hyperlink r:id="rId17" w:history="1">
        <w:r w:rsidR="00F13193" w:rsidRPr="004D69F1">
          <w:rPr>
            <w:rStyle w:val="Hyperlink"/>
            <w:rFonts w:ascii="Times New Roman" w:hAnsi="Times New Roman" w:cs="Times New Roman"/>
            <w:sz w:val="24"/>
            <w:szCs w:val="24"/>
          </w:rPr>
          <w:t>https://www.cdacouncil.org/wp-content/uploads/2022/09/Partnering-with-Immigrant-Parents.pdf</w:t>
        </w:r>
      </w:hyperlink>
    </w:p>
    <w:p w14:paraId="131B8BCC" w14:textId="77777777" w:rsidR="00BB1776" w:rsidRPr="00AB6882" w:rsidRDefault="00BB1776" w:rsidP="00AB6882">
      <w:pPr>
        <w:spacing w:after="0"/>
        <w:rPr>
          <w:rFonts w:ascii="Times New Roman" w:hAnsi="Times New Roman" w:cs="Times New Roman"/>
          <w:color w:val="000000"/>
          <w:sz w:val="24"/>
          <w:szCs w:val="24"/>
        </w:rPr>
      </w:pPr>
    </w:p>
    <w:p w14:paraId="22CECD5B" w14:textId="77777777" w:rsidR="00BB1776" w:rsidRPr="00AB6882" w:rsidRDefault="00BB1776" w:rsidP="00AB6882">
      <w:pPr>
        <w:spacing w:after="0"/>
        <w:rPr>
          <w:rFonts w:ascii="Times New Roman" w:hAnsi="Times New Roman" w:cs="Times New Roman"/>
          <w:color w:val="000000"/>
          <w:sz w:val="24"/>
          <w:szCs w:val="24"/>
        </w:rPr>
      </w:pPr>
      <w:r w:rsidRPr="00AB6882">
        <w:rPr>
          <w:rFonts w:ascii="Times New Roman" w:hAnsi="Times New Roman" w:cs="Times New Roman"/>
          <w:color w:val="000000"/>
          <w:sz w:val="24"/>
          <w:szCs w:val="24"/>
        </w:rPr>
        <w:t>Teaching nonverbal autistic children to talk (Competency Goal Physical and Cognitive; Functional area communication)</w:t>
      </w:r>
    </w:p>
    <w:p w14:paraId="72A8D108" w14:textId="77777777" w:rsidR="00BB1776" w:rsidRPr="00AB6882" w:rsidRDefault="00024A98" w:rsidP="00AB6882">
      <w:pPr>
        <w:spacing w:after="0"/>
        <w:rPr>
          <w:rFonts w:ascii="Times New Roman" w:hAnsi="Times New Roman" w:cs="Times New Roman"/>
          <w:color w:val="000000"/>
          <w:sz w:val="24"/>
          <w:szCs w:val="24"/>
        </w:rPr>
      </w:pPr>
      <w:hyperlink r:id="rId18" w:tgtFrame="_blank" w:tooltip="https://www.autismspeaks.org/expert-opinion/seven-ways-help-your-child-nonverbal-autism-speak" w:history="1">
        <w:r w:rsidR="00BB1776" w:rsidRPr="00AB6882">
          <w:rPr>
            <w:rStyle w:val="Hyperlink"/>
            <w:rFonts w:ascii="Times New Roman" w:hAnsi="Times New Roman" w:cs="Times New Roman"/>
            <w:sz w:val="24"/>
            <w:szCs w:val="24"/>
          </w:rPr>
          <w:t>https://www.autismspeaks.org/expert-opinion/seven-ways-help-your-child-nonverbal-autism-speak</w:t>
        </w:r>
      </w:hyperlink>
    </w:p>
    <w:p w14:paraId="516809DB" w14:textId="77777777" w:rsidR="00BB1776" w:rsidRPr="00AB6882" w:rsidRDefault="00BB1776" w:rsidP="00AB6882">
      <w:pPr>
        <w:spacing w:after="0"/>
        <w:rPr>
          <w:rFonts w:ascii="Times New Roman" w:hAnsi="Times New Roman" w:cs="Times New Roman"/>
          <w:color w:val="000000"/>
          <w:sz w:val="24"/>
          <w:szCs w:val="24"/>
        </w:rPr>
      </w:pPr>
    </w:p>
    <w:p w14:paraId="1F0C2991" w14:textId="0936BEB9" w:rsidR="00604604" w:rsidRPr="00AB6882" w:rsidRDefault="00604604" w:rsidP="00AB6882">
      <w:pPr>
        <w:spacing w:after="0" w:line="240" w:lineRule="auto"/>
        <w:rPr>
          <w:rFonts w:ascii="Times New Roman" w:hAnsi="Times New Roman" w:cs="Times New Roman"/>
          <w:sz w:val="24"/>
          <w:szCs w:val="24"/>
        </w:rPr>
      </w:pPr>
    </w:p>
    <w:p w14:paraId="1E638529" w14:textId="77777777" w:rsidR="00604604" w:rsidRPr="00AB6882" w:rsidRDefault="00604604" w:rsidP="00AB6882">
      <w:pPr>
        <w:spacing w:after="0" w:line="240" w:lineRule="auto"/>
        <w:rPr>
          <w:rFonts w:ascii="Times New Roman" w:hAnsi="Times New Roman" w:cs="Times New Roman"/>
          <w:b/>
          <w:bCs/>
          <w:sz w:val="24"/>
          <w:szCs w:val="24"/>
        </w:rPr>
      </w:pPr>
      <w:r w:rsidRPr="00AB6882">
        <w:rPr>
          <w:rFonts w:ascii="Times New Roman" w:hAnsi="Times New Roman" w:cs="Times New Roman"/>
          <w:b/>
          <w:bCs/>
          <w:sz w:val="24"/>
          <w:szCs w:val="24"/>
        </w:rPr>
        <w:t>Websites:</w:t>
      </w:r>
    </w:p>
    <w:p w14:paraId="63470EDC" w14:textId="77777777" w:rsidR="00A21D1E" w:rsidRPr="00AB6882" w:rsidRDefault="00A21D1E" w:rsidP="00AB6882">
      <w:pPr>
        <w:spacing w:after="0"/>
        <w:rPr>
          <w:rFonts w:ascii="Times New Roman" w:hAnsi="Times New Roman" w:cs="Times New Roman"/>
          <w:sz w:val="24"/>
          <w:szCs w:val="24"/>
        </w:rPr>
      </w:pPr>
      <w:r w:rsidRPr="00AB6882">
        <w:rPr>
          <w:rFonts w:ascii="Times New Roman" w:hAnsi="Times New Roman" w:cs="Times New Roman"/>
          <w:sz w:val="24"/>
          <w:szCs w:val="24"/>
        </w:rPr>
        <w:t>CDA Resource Library</w:t>
      </w:r>
    </w:p>
    <w:p w14:paraId="3811F58C" w14:textId="77777777" w:rsidR="00A21D1E" w:rsidRPr="00AB6882" w:rsidRDefault="00024A98" w:rsidP="00AB6882">
      <w:pPr>
        <w:spacing w:after="0"/>
        <w:rPr>
          <w:rFonts w:ascii="Times New Roman" w:hAnsi="Times New Roman" w:cs="Times New Roman"/>
          <w:sz w:val="24"/>
          <w:szCs w:val="24"/>
        </w:rPr>
      </w:pPr>
      <w:hyperlink r:id="rId19" w:history="1">
        <w:r w:rsidR="00A21D1E" w:rsidRPr="00AB6882">
          <w:rPr>
            <w:rStyle w:val="Hyperlink"/>
            <w:rFonts w:ascii="Times New Roman" w:hAnsi="Times New Roman" w:cs="Times New Roman"/>
            <w:sz w:val="24"/>
            <w:szCs w:val="24"/>
          </w:rPr>
          <w:t>https://www.cdacouncil.org/en/resource-library/</w:t>
        </w:r>
      </w:hyperlink>
    </w:p>
    <w:p w14:paraId="2405DDB8" w14:textId="77777777" w:rsidR="00A21D1E" w:rsidRPr="00AB6882" w:rsidRDefault="00A21D1E" w:rsidP="00AB6882">
      <w:pPr>
        <w:spacing w:after="0"/>
        <w:rPr>
          <w:rFonts w:ascii="Times New Roman" w:hAnsi="Times New Roman" w:cs="Times New Roman"/>
          <w:sz w:val="24"/>
          <w:szCs w:val="24"/>
        </w:rPr>
      </w:pPr>
    </w:p>
    <w:p w14:paraId="101797DD" w14:textId="77777777" w:rsidR="00A21D1E" w:rsidRPr="00AB6882" w:rsidRDefault="00A21D1E" w:rsidP="00AB6882">
      <w:pPr>
        <w:spacing w:after="0"/>
        <w:rPr>
          <w:rFonts w:ascii="Times New Roman" w:hAnsi="Times New Roman" w:cs="Times New Roman"/>
          <w:sz w:val="24"/>
          <w:szCs w:val="24"/>
        </w:rPr>
      </w:pPr>
      <w:r w:rsidRPr="00AB6882">
        <w:rPr>
          <w:rFonts w:ascii="Times New Roman" w:hAnsi="Times New Roman" w:cs="Times New Roman"/>
          <w:sz w:val="24"/>
          <w:szCs w:val="24"/>
        </w:rPr>
        <w:t>A Pinterest collection of 8 ECE newsletters to families:</w:t>
      </w:r>
    </w:p>
    <w:p w14:paraId="7429BFB7" w14:textId="77777777" w:rsidR="00A21D1E" w:rsidRPr="00AB6882" w:rsidRDefault="00024A98" w:rsidP="00AB6882">
      <w:pPr>
        <w:spacing w:after="0"/>
        <w:rPr>
          <w:rFonts w:ascii="Times New Roman" w:hAnsi="Times New Roman" w:cs="Times New Roman"/>
          <w:sz w:val="24"/>
          <w:szCs w:val="24"/>
        </w:rPr>
      </w:pPr>
      <w:hyperlink r:id="rId20" w:history="1">
        <w:r w:rsidR="00A21D1E" w:rsidRPr="00AB6882">
          <w:rPr>
            <w:rStyle w:val="Hyperlink"/>
            <w:rFonts w:ascii="Times New Roman" w:hAnsi="Times New Roman" w:cs="Times New Roman"/>
            <w:sz w:val="24"/>
            <w:szCs w:val="24"/>
          </w:rPr>
          <w:t>https://www.pinterest.com.au/samfordpi/early-childhood-newsletters/</w:t>
        </w:r>
      </w:hyperlink>
      <w:r w:rsidR="00A21D1E" w:rsidRPr="00AB6882">
        <w:rPr>
          <w:rFonts w:ascii="Times New Roman" w:hAnsi="Times New Roman" w:cs="Times New Roman"/>
          <w:sz w:val="24"/>
          <w:szCs w:val="24"/>
        </w:rPr>
        <w:t xml:space="preserve"> </w:t>
      </w:r>
    </w:p>
    <w:p w14:paraId="00ACC5CC" w14:textId="77777777" w:rsidR="00A21D1E" w:rsidRPr="00AB6882" w:rsidRDefault="00A21D1E" w:rsidP="00AB6882">
      <w:pPr>
        <w:spacing w:after="0"/>
        <w:rPr>
          <w:rFonts w:ascii="Times New Roman" w:hAnsi="Times New Roman" w:cs="Times New Roman"/>
          <w:sz w:val="24"/>
          <w:szCs w:val="24"/>
        </w:rPr>
      </w:pPr>
    </w:p>
    <w:p w14:paraId="7F2CCF63" w14:textId="77777777" w:rsidR="00A21D1E" w:rsidRPr="00AB6882" w:rsidRDefault="00A21D1E" w:rsidP="00AB6882">
      <w:pPr>
        <w:spacing w:after="0"/>
        <w:rPr>
          <w:rFonts w:ascii="Times New Roman" w:hAnsi="Times New Roman" w:cs="Times New Roman"/>
          <w:sz w:val="24"/>
          <w:szCs w:val="24"/>
        </w:rPr>
      </w:pPr>
      <w:r w:rsidRPr="00AB6882">
        <w:rPr>
          <w:rFonts w:ascii="Times New Roman" w:hAnsi="Times New Roman" w:cs="Times New Roman"/>
          <w:sz w:val="24"/>
          <w:szCs w:val="24"/>
        </w:rPr>
        <w:t>The Empowered Educator</w:t>
      </w:r>
    </w:p>
    <w:p w14:paraId="751D1694" w14:textId="77777777" w:rsidR="00A21D1E" w:rsidRPr="00AB6882" w:rsidRDefault="00A21D1E" w:rsidP="00AB6882">
      <w:pPr>
        <w:spacing w:after="0"/>
        <w:outlineLvl w:val="0"/>
        <w:rPr>
          <w:rFonts w:ascii="Times New Roman" w:eastAsia="Times New Roman" w:hAnsi="Times New Roman" w:cs="Times New Roman"/>
          <w:color w:val="3D3D3D"/>
          <w:kern w:val="36"/>
          <w:sz w:val="24"/>
          <w:szCs w:val="24"/>
        </w:rPr>
      </w:pPr>
      <w:r w:rsidRPr="00AB6882">
        <w:rPr>
          <w:rFonts w:ascii="Times New Roman" w:eastAsia="Times New Roman" w:hAnsi="Times New Roman" w:cs="Times New Roman"/>
          <w:color w:val="3D3D3D"/>
          <w:kern w:val="36"/>
          <w:sz w:val="24"/>
          <w:szCs w:val="24"/>
        </w:rPr>
        <w:t>Writing Engaging and Useful Newsletters for Parents</w:t>
      </w:r>
    </w:p>
    <w:p w14:paraId="77F81CAE" w14:textId="77777777" w:rsidR="00A21D1E" w:rsidRPr="00AB6882" w:rsidRDefault="00024A98" w:rsidP="00AB6882">
      <w:pPr>
        <w:spacing w:after="0"/>
        <w:rPr>
          <w:rFonts w:ascii="Times New Roman" w:hAnsi="Times New Roman" w:cs="Times New Roman"/>
          <w:sz w:val="24"/>
          <w:szCs w:val="24"/>
        </w:rPr>
      </w:pPr>
      <w:hyperlink r:id="rId21" w:history="1">
        <w:r w:rsidR="00A21D1E" w:rsidRPr="00AB6882">
          <w:rPr>
            <w:rStyle w:val="Hyperlink"/>
            <w:rFonts w:ascii="Times New Roman" w:hAnsi="Times New Roman" w:cs="Times New Roman"/>
            <w:sz w:val="24"/>
            <w:szCs w:val="24"/>
          </w:rPr>
          <w:t>https://www.theempowerededucatoronline.com/2015/05/writing-effective-and-interesting-newsletters-for-parents.html/</w:t>
        </w:r>
      </w:hyperlink>
      <w:r w:rsidR="00A21D1E" w:rsidRPr="00AB6882">
        <w:rPr>
          <w:rFonts w:ascii="Times New Roman" w:hAnsi="Times New Roman" w:cs="Times New Roman"/>
          <w:sz w:val="24"/>
          <w:szCs w:val="24"/>
        </w:rPr>
        <w:t xml:space="preserve"> </w:t>
      </w:r>
    </w:p>
    <w:p w14:paraId="0471353A" w14:textId="77777777" w:rsidR="00A21D1E" w:rsidRPr="00AB6882" w:rsidRDefault="00A21D1E" w:rsidP="00AB6882">
      <w:pPr>
        <w:spacing w:after="0"/>
        <w:rPr>
          <w:rFonts w:ascii="Times New Roman" w:hAnsi="Times New Roman" w:cs="Times New Roman"/>
          <w:sz w:val="24"/>
          <w:szCs w:val="24"/>
        </w:rPr>
      </w:pPr>
    </w:p>
    <w:p w14:paraId="0613A8D9" w14:textId="77777777" w:rsidR="00A21D1E" w:rsidRPr="00AB6882" w:rsidRDefault="00A21D1E" w:rsidP="00AB6882">
      <w:pPr>
        <w:spacing w:after="0"/>
        <w:rPr>
          <w:rFonts w:ascii="Times New Roman" w:hAnsi="Times New Roman" w:cs="Times New Roman"/>
          <w:sz w:val="24"/>
          <w:szCs w:val="24"/>
        </w:rPr>
      </w:pPr>
      <w:r w:rsidRPr="00AB6882">
        <w:rPr>
          <w:rFonts w:ascii="Times New Roman" w:hAnsi="Times New Roman" w:cs="Times New Roman"/>
          <w:sz w:val="24"/>
          <w:szCs w:val="24"/>
        </w:rPr>
        <w:t>Vanderbilt University Iris Center</w:t>
      </w:r>
    </w:p>
    <w:p w14:paraId="3B4137D7" w14:textId="77777777" w:rsidR="00A21D1E" w:rsidRPr="00AB6882" w:rsidRDefault="00A21D1E" w:rsidP="00AB6882">
      <w:pPr>
        <w:spacing w:after="0"/>
        <w:rPr>
          <w:rFonts w:ascii="Times New Roman" w:hAnsi="Times New Roman" w:cs="Times New Roman"/>
          <w:sz w:val="24"/>
          <w:szCs w:val="24"/>
        </w:rPr>
      </w:pPr>
      <w:r w:rsidRPr="00AB6882">
        <w:rPr>
          <w:rFonts w:ascii="Times New Roman" w:hAnsi="Times New Roman" w:cs="Times New Roman"/>
          <w:sz w:val="24"/>
          <w:szCs w:val="24"/>
        </w:rPr>
        <w:t>Early Childhood Environments – multi-page article on physical, social and temporal learning environments for young children.</w:t>
      </w:r>
    </w:p>
    <w:p w14:paraId="500816FC" w14:textId="77777777" w:rsidR="00A21D1E" w:rsidRPr="00AB6882" w:rsidRDefault="00024A98" w:rsidP="00AB6882">
      <w:pPr>
        <w:spacing w:after="0"/>
        <w:rPr>
          <w:rFonts w:ascii="Times New Roman" w:hAnsi="Times New Roman" w:cs="Times New Roman"/>
          <w:sz w:val="24"/>
          <w:szCs w:val="24"/>
        </w:rPr>
      </w:pPr>
      <w:hyperlink r:id="rId22" w:anchor="content" w:history="1">
        <w:r w:rsidR="00A21D1E" w:rsidRPr="00AB6882">
          <w:rPr>
            <w:rStyle w:val="Hyperlink"/>
            <w:rFonts w:ascii="Times New Roman" w:hAnsi="Times New Roman" w:cs="Times New Roman"/>
            <w:sz w:val="24"/>
            <w:szCs w:val="24"/>
          </w:rPr>
          <w:t>https://iris.peabody.vanderbilt.edu/module/env/cresource/#content</w:t>
        </w:r>
      </w:hyperlink>
      <w:r w:rsidR="00A21D1E" w:rsidRPr="00AB6882">
        <w:rPr>
          <w:rFonts w:ascii="Times New Roman" w:hAnsi="Times New Roman" w:cs="Times New Roman"/>
          <w:sz w:val="24"/>
          <w:szCs w:val="24"/>
        </w:rPr>
        <w:t xml:space="preserve"> </w:t>
      </w:r>
    </w:p>
    <w:p w14:paraId="6166A041" w14:textId="77777777" w:rsidR="00A21D1E" w:rsidRPr="00AB6882" w:rsidRDefault="00A21D1E" w:rsidP="00AB6882">
      <w:pPr>
        <w:spacing w:after="0"/>
        <w:rPr>
          <w:rFonts w:ascii="Times New Roman" w:hAnsi="Times New Roman" w:cs="Times New Roman"/>
          <w:sz w:val="24"/>
          <w:szCs w:val="24"/>
        </w:rPr>
      </w:pPr>
    </w:p>
    <w:p w14:paraId="391ECE3B" w14:textId="77777777" w:rsidR="00A21D1E" w:rsidRPr="00AB6882" w:rsidRDefault="00A21D1E" w:rsidP="00AB6882">
      <w:pPr>
        <w:spacing w:after="0"/>
        <w:rPr>
          <w:rFonts w:ascii="Times New Roman" w:hAnsi="Times New Roman" w:cs="Times New Roman"/>
          <w:sz w:val="24"/>
          <w:szCs w:val="24"/>
        </w:rPr>
      </w:pPr>
      <w:r w:rsidRPr="00AB6882">
        <w:rPr>
          <w:rFonts w:ascii="Times New Roman" w:hAnsi="Times New Roman" w:cs="Times New Roman"/>
          <w:sz w:val="24"/>
          <w:szCs w:val="24"/>
        </w:rPr>
        <w:t>Preschool Professional (a 4-part “course”), Includes reading and video</w:t>
      </w:r>
    </w:p>
    <w:p w14:paraId="6DDA877F" w14:textId="77777777" w:rsidR="00A21D1E" w:rsidRPr="00AB6882" w:rsidRDefault="00024A98" w:rsidP="00AB6882">
      <w:pPr>
        <w:spacing w:after="0"/>
        <w:rPr>
          <w:rFonts w:ascii="Times New Roman" w:hAnsi="Times New Roman" w:cs="Times New Roman"/>
          <w:sz w:val="24"/>
          <w:szCs w:val="24"/>
        </w:rPr>
      </w:pPr>
      <w:hyperlink r:id="rId23" w:history="1">
        <w:r w:rsidR="00A21D1E" w:rsidRPr="00AB6882">
          <w:rPr>
            <w:rStyle w:val="Hyperlink"/>
            <w:rFonts w:ascii="Times New Roman" w:hAnsi="Times New Roman" w:cs="Times New Roman"/>
            <w:sz w:val="24"/>
            <w:szCs w:val="24"/>
          </w:rPr>
          <w:t>https://www.virtuallabschool.org/preschool/professionalism/lesson-1</w:t>
        </w:r>
      </w:hyperlink>
    </w:p>
    <w:p w14:paraId="738CF9B6" w14:textId="77777777" w:rsidR="00A21D1E" w:rsidRPr="00AB6882" w:rsidRDefault="00A21D1E" w:rsidP="00AB6882">
      <w:pPr>
        <w:spacing w:after="0"/>
        <w:rPr>
          <w:rFonts w:ascii="Times New Roman" w:hAnsi="Times New Roman" w:cs="Times New Roman"/>
          <w:sz w:val="24"/>
          <w:szCs w:val="24"/>
        </w:rPr>
      </w:pPr>
    </w:p>
    <w:p w14:paraId="0254AE96" w14:textId="77777777" w:rsidR="00A21D1E" w:rsidRPr="00AB6882" w:rsidRDefault="00A21D1E" w:rsidP="00AB6882">
      <w:pPr>
        <w:spacing w:after="0"/>
        <w:rPr>
          <w:rFonts w:ascii="Times New Roman" w:hAnsi="Times New Roman" w:cs="Times New Roman"/>
          <w:sz w:val="24"/>
          <w:szCs w:val="24"/>
        </w:rPr>
      </w:pPr>
      <w:r w:rsidRPr="00AB6882">
        <w:rPr>
          <w:rFonts w:ascii="Times New Roman" w:hAnsi="Times New Roman" w:cs="Times New Roman"/>
          <w:sz w:val="24"/>
          <w:szCs w:val="24"/>
        </w:rPr>
        <w:t>5 Professional Early Childhood Educational Associations</w:t>
      </w:r>
    </w:p>
    <w:p w14:paraId="05BA6086" w14:textId="77777777" w:rsidR="00A21D1E" w:rsidRPr="00AB6882" w:rsidRDefault="00024A98" w:rsidP="00AB6882">
      <w:pPr>
        <w:spacing w:after="0"/>
        <w:rPr>
          <w:rFonts w:ascii="Times New Roman" w:hAnsi="Times New Roman" w:cs="Times New Roman"/>
          <w:sz w:val="24"/>
          <w:szCs w:val="24"/>
        </w:rPr>
      </w:pPr>
      <w:hyperlink r:id="rId24" w:history="1">
        <w:r w:rsidR="00A21D1E" w:rsidRPr="00AB6882">
          <w:rPr>
            <w:rStyle w:val="Hyperlink"/>
            <w:rFonts w:ascii="Times New Roman" w:hAnsi="Times New Roman" w:cs="Times New Roman"/>
            <w:sz w:val="24"/>
            <w:szCs w:val="24"/>
          </w:rPr>
          <w:t>https://www.bestcollegereviews.org/lists/five-professional-early-childhood-education-associations/</w:t>
        </w:r>
      </w:hyperlink>
      <w:r w:rsidR="00A21D1E" w:rsidRPr="00AB6882">
        <w:rPr>
          <w:rFonts w:ascii="Times New Roman" w:hAnsi="Times New Roman" w:cs="Times New Roman"/>
          <w:sz w:val="24"/>
          <w:szCs w:val="24"/>
        </w:rPr>
        <w:t xml:space="preserve"> </w:t>
      </w:r>
    </w:p>
    <w:p w14:paraId="5A15B8B7" w14:textId="77777777" w:rsidR="00A21D1E" w:rsidRPr="00AB6882" w:rsidRDefault="00A21D1E" w:rsidP="00AB6882">
      <w:pPr>
        <w:spacing w:after="0"/>
        <w:rPr>
          <w:rFonts w:ascii="Times New Roman" w:hAnsi="Times New Roman" w:cs="Times New Roman"/>
          <w:sz w:val="24"/>
          <w:szCs w:val="24"/>
        </w:rPr>
      </w:pPr>
    </w:p>
    <w:p w14:paraId="0E5C329E" w14:textId="77777777" w:rsidR="00A21D1E" w:rsidRPr="00AB6882" w:rsidRDefault="00A21D1E" w:rsidP="00AB6882">
      <w:pPr>
        <w:spacing w:after="0"/>
        <w:rPr>
          <w:rFonts w:ascii="Times New Roman" w:hAnsi="Times New Roman" w:cs="Times New Roman"/>
          <w:sz w:val="24"/>
          <w:szCs w:val="24"/>
        </w:rPr>
      </w:pPr>
      <w:r w:rsidRPr="00AB6882">
        <w:rPr>
          <w:rFonts w:ascii="Times New Roman" w:hAnsi="Times New Roman" w:cs="Times New Roman"/>
          <w:sz w:val="24"/>
          <w:szCs w:val="24"/>
        </w:rPr>
        <w:t>Childcare.gov; Ensuring Safe and Healthy Child Care</w:t>
      </w:r>
    </w:p>
    <w:p w14:paraId="020EA268" w14:textId="77777777" w:rsidR="00A21D1E" w:rsidRPr="003122BD" w:rsidRDefault="00024A98" w:rsidP="00AB6882">
      <w:pPr>
        <w:spacing w:after="0"/>
        <w:rPr>
          <w:rFonts w:ascii="Times New Roman" w:hAnsi="Times New Roman" w:cs="Times New Roman"/>
          <w:sz w:val="24"/>
          <w:szCs w:val="24"/>
        </w:rPr>
      </w:pPr>
      <w:hyperlink r:id="rId25" w:history="1">
        <w:r w:rsidR="00A21D1E" w:rsidRPr="00AB6882">
          <w:rPr>
            <w:rStyle w:val="Hyperlink"/>
            <w:rFonts w:ascii="Times New Roman" w:hAnsi="Times New Roman" w:cs="Times New Roman"/>
            <w:sz w:val="24"/>
            <w:szCs w:val="24"/>
          </w:rPr>
          <w:t>https://childcare.gov/consumer-education/ensuring-safe-and-healthy-childcare</w:t>
        </w:r>
      </w:hyperlink>
      <w:r w:rsidR="00A21D1E" w:rsidRPr="003122BD">
        <w:rPr>
          <w:rFonts w:ascii="Times New Roman" w:hAnsi="Times New Roman" w:cs="Times New Roman"/>
          <w:sz w:val="24"/>
          <w:szCs w:val="24"/>
        </w:rPr>
        <w:t xml:space="preserve"> </w:t>
      </w:r>
    </w:p>
    <w:p w14:paraId="06791C71" w14:textId="77777777" w:rsidR="00A21D1E" w:rsidRPr="003122BD" w:rsidRDefault="00A21D1E" w:rsidP="003122BD">
      <w:pPr>
        <w:spacing w:after="0"/>
        <w:rPr>
          <w:rFonts w:ascii="Times New Roman" w:hAnsi="Times New Roman" w:cs="Times New Roman"/>
          <w:sz w:val="24"/>
          <w:szCs w:val="24"/>
        </w:rPr>
      </w:pPr>
    </w:p>
    <w:p w14:paraId="6F44D86B" w14:textId="77777777" w:rsidR="00A21D1E" w:rsidRPr="003122BD" w:rsidRDefault="00A21D1E" w:rsidP="003122BD">
      <w:pPr>
        <w:spacing w:after="0"/>
        <w:rPr>
          <w:rFonts w:ascii="Times New Roman" w:hAnsi="Times New Roman" w:cs="Times New Roman"/>
          <w:sz w:val="24"/>
          <w:szCs w:val="24"/>
        </w:rPr>
      </w:pPr>
      <w:r w:rsidRPr="003122BD">
        <w:rPr>
          <w:rFonts w:ascii="Times New Roman" w:hAnsi="Times New Roman" w:cs="Times New Roman"/>
          <w:sz w:val="24"/>
          <w:szCs w:val="24"/>
        </w:rPr>
        <w:t>NAEYC, Code of Ethical Conduct</w:t>
      </w:r>
    </w:p>
    <w:p w14:paraId="6AF844A4" w14:textId="3F2F68A3" w:rsidR="00604604" w:rsidRPr="003122BD" w:rsidRDefault="00024A98" w:rsidP="003122BD">
      <w:pPr>
        <w:spacing w:after="0" w:line="240" w:lineRule="auto"/>
        <w:rPr>
          <w:rFonts w:ascii="Times New Roman" w:hAnsi="Times New Roman" w:cs="Times New Roman"/>
          <w:b/>
          <w:bCs/>
          <w:sz w:val="24"/>
          <w:szCs w:val="24"/>
        </w:rPr>
      </w:pPr>
      <w:hyperlink r:id="rId26" w:history="1">
        <w:r w:rsidR="00A21D1E" w:rsidRPr="003122BD">
          <w:rPr>
            <w:rStyle w:val="Hyperlink"/>
            <w:rFonts w:ascii="Times New Roman" w:hAnsi="Times New Roman" w:cs="Times New Roman"/>
            <w:sz w:val="24"/>
            <w:szCs w:val="24"/>
          </w:rPr>
          <w:t>https://www.naeyc.org/sites/default/files/globally-shared/downloads/PDFs/resources/position-statements/Ethics%20Position%20Statement2011_09202013update.pdf</w:t>
        </w:r>
      </w:hyperlink>
    </w:p>
    <w:p w14:paraId="4D650661" w14:textId="77777777" w:rsidR="00A21D1E" w:rsidRPr="003122BD" w:rsidRDefault="00A21D1E" w:rsidP="003122BD">
      <w:pPr>
        <w:spacing w:after="0"/>
        <w:rPr>
          <w:rFonts w:ascii="Times New Roman" w:hAnsi="Times New Roman" w:cs="Times New Roman"/>
          <w:b/>
          <w:bCs/>
          <w:sz w:val="24"/>
          <w:szCs w:val="24"/>
        </w:rPr>
      </w:pPr>
    </w:p>
    <w:p w14:paraId="04BC8AE1" w14:textId="77777777" w:rsidR="00024A98" w:rsidRPr="00BE29D2" w:rsidRDefault="00024A98" w:rsidP="00024A98">
      <w:pPr>
        <w:spacing w:after="0"/>
        <w:rPr>
          <w:rFonts w:ascii="Times New Roman" w:hAnsi="Times New Roman" w:cs="Times New Roman"/>
          <w:b/>
          <w:bCs/>
          <w:sz w:val="24"/>
          <w:szCs w:val="24"/>
        </w:rPr>
      </w:pPr>
      <w:r w:rsidRPr="00BE29D2">
        <w:rPr>
          <w:rFonts w:ascii="Times New Roman" w:hAnsi="Times New Roman" w:cs="Times New Roman"/>
          <w:b/>
          <w:bCs/>
          <w:sz w:val="24"/>
          <w:szCs w:val="24"/>
        </w:rPr>
        <w:t>Videos:</w:t>
      </w:r>
    </w:p>
    <w:p w14:paraId="5028965B" w14:textId="77777777" w:rsidR="00024A98" w:rsidRPr="00BE29D2" w:rsidRDefault="00024A98" w:rsidP="00024A98">
      <w:pPr>
        <w:spacing w:after="0"/>
        <w:rPr>
          <w:rFonts w:ascii="Times New Roman" w:hAnsi="Times New Roman" w:cs="Times New Roman"/>
          <w:sz w:val="24"/>
          <w:szCs w:val="24"/>
        </w:rPr>
      </w:pPr>
      <w:r w:rsidRPr="00BE29D2">
        <w:rPr>
          <w:rFonts w:ascii="Times New Roman" w:hAnsi="Times New Roman" w:cs="Times New Roman"/>
          <w:sz w:val="24"/>
          <w:szCs w:val="24"/>
        </w:rPr>
        <w:t>Avoiding Overwhelm with the CDA Portfolio</w:t>
      </w:r>
    </w:p>
    <w:p w14:paraId="401CF8E0" w14:textId="77777777" w:rsidR="00024A98" w:rsidRPr="00BE29D2" w:rsidRDefault="00024A98" w:rsidP="00024A98">
      <w:pPr>
        <w:spacing w:after="0"/>
        <w:rPr>
          <w:rFonts w:ascii="Times New Roman" w:hAnsi="Times New Roman" w:cs="Times New Roman"/>
          <w:sz w:val="24"/>
          <w:szCs w:val="24"/>
        </w:rPr>
      </w:pPr>
      <w:hyperlink r:id="rId27" w:history="1">
        <w:r w:rsidRPr="00BE29D2">
          <w:rPr>
            <w:rStyle w:val="Hyperlink"/>
            <w:rFonts w:ascii="Times New Roman" w:hAnsi="Times New Roman" w:cs="Times New Roman"/>
            <w:sz w:val="24"/>
            <w:szCs w:val="24"/>
          </w:rPr>
          <w:t>https://www.youtube.com/watch?v=geOlY_Yogj0</w:t>
        </w:r>
      </w:hyperlink>
    </w:p>
    <w:p w14:paraId="32847EB8" w14:textId="77777777" w:rsidR="00024A98" w:rsidRPr="00BE29D2" w:rsidRDefault="00024A98" w:rsidP="00024A98">
      <w:pPr>
        <w:spacing w:after="0"/>
        <w:rPr>
          <w:rFonts w:ascii="Times New Roman" w:hAnsi="Times New Roman" w:cs="Times New Roman"/>
          <w:sz w:val="24"/>
          <w:szCs w:val="24"/>
        </w:rPr>
      </w:pPr>
    </w:p>
    <w:p w14:paraId="1FFE2E6A" w14:textId="77777777" w:rsidR="00024A98" w:rsidRPr="00BE29D2" w:rsidRDefault="00024A98" w:rsidP="00024A98">
      <w:pPr>
        <w:spacing w:after="0"/>
        <w:rPr>
          <w:rFonts w:ascii="Times New Roman" w:hAnsi="Times New Roman" w:cs="Times New Roman"/>
          <w:sz w:val="24"/>
          <w:szCs w:val="24"/>
        </w:rPr>
      </w:pPr>
      <w:r w:rsidRPr="00BE29D2">
        <w:rPr>
          <w:rFonts w:ascii="Times New Roman" w:hAnsi="Times New Roman" w:cs="Times New Roman"/>
          <w:sz w:val="24"/>
          <w:szCs w:val="24"/>
        </w:rPr>
        <w:t>CDA Credential Videos</w:t>
      </w:r>
    </w:p>
    <w:p w14:paraId="75475C9D" w14:textId="77777777" w:rsidR="00024A98" w:rsidRPr="00BE29D2" w:rsidRDefault="00024A98" w:rsidP="00024A98">
      <w:pPr>
        <w:spacing w:after="0"/>
        <w:rPr>
          <w:rFonts w:ascii="Times New Roman" w:hAnsi="Times New Roman" w:cs="Times New Roman"/>
          <w:sz w:val="24"/>
          <w:szCs w:val="24"/>
        </w:rPr>
      </w:pPr>
      <w:hyperlink r:id="rId28" w:history="1">
        <w:r w:rsidRPr="00BE29D2">
          <w:rPr>
            <w:rStyle w:val="Hyperlink"/>
            <w:rFonts w:ascii="Times New Roman" w:hAnsi="Times New Roman" w:cs="Times New Roman"/>
            <w:sz w:val="24"/>
            <w:szCs w:val="24"/>
          </w:rPr>
          <w:t>https://www.youtube.com/user/TheCDACredential/videos</w:t>
        </w:r>
      </w:hyperlink>
    </w:p>
    <w:p w14:paraId="4DB8F782" w14:textId="77777777" w:rsidR="00024A98" w:rsidRPr="00BE29D2" w:rsidRDefault="00024A98" w:rsidP="00024A98">
      <w:pPr>
        <w:spacing w:after="0"/>
        <w:rPr>
          <w:rFonts w:ascii="Times New Roman" w:hAnsi="Times New Roman" w:cs="Times New Roman"/>
          <w:sz w:val="24"/>
          <w:szCs w:val="24"/>
        </w:rPr>
      </w:pPr>
    </w:p>
    <w:p w14:paraId="4BFC1576" w14:textId="77777777" w:rsidR="00024A98" w:rsidRPr="00BE29D2" w:rsidRDefault="00024A98" w:rsidP="00024A98">
      <w:pPr>
        <w:spacing w:after="0"/>
        <w:rPr>
          <w:rFonts w:ascii="Times New Roman" w:hAnsi="Times New Roman" w:cs="Times New Roman"/>
          <w:sz w:val="24"/>
          <w:szCs w:val="24"/>
        </w:rPr>
      </w:pPr>
      <w:r w:rsidRPr="00BE29D2">
        <w:rPr>
          <w:rFonts w:ascii="Times New Roman" w:hAnsi="Times New Roman" w:cs="Times New Roman"/>
          <w:sz w:val="24"/>
          <w:szCs w:val="24"/>
        </w:rPr>
        <w:t>CDA</w:t>
      </w:r>
      <w:r>
        <w:rPr>
          <w:rFonts w:ascii="Times New Roman" w:hAnsi="Times New Roman" w:cs="Times New Roman"/>
          <w:sz w:val="24"/>
          <w:szCs w:val="24"/>
        </w:rPr>
        <w:t xml:space="preserve"> </w:t>
      </w:r>
      <w:r w:rsidRPr="00BE29D2">
        <w:rPr>
          <w:rFonts w:ascii="Times New Roman" w:hAnsi="Times New Roman" w:cs="Times New Roman"/>
          <w:sz w:val="24"/>
          <w:szCs w:val="24"/>
        </w:rPr>
        <w:t xml:space="preserve">"How to pass your Verification Visit CDA" </w:t>
      </w:r>
      <w:proofErr w:type="gramStart"/>
      <w:r w:rsidRPr="00BE29D2">
        <w:rPr>
          <w:rFonts w:ascii="Times New Roman" w:hAnsi="Times New Roman" w:cs="Times New Roman"/>
          <w:sz w:val="24"/>
          <w:szCs w:val="24"/>
        </w:rPr>
        <w:t>( Part</w:t>
      </w:r>
      <w:proofErr w:type="gramEnd"/>
      <w:r w:rsidRPr="00BE29D2">
        <w:rPr>
          <w:rFonts w:ascii="Times New Roman" w:hAnsi="Times New Roman" w:cs="Times New Roman"/>
          <w:sz w:val="24"/>
          <w:szCs w:val="24"/>
        </w:rPr>
        <w:t xml:space="preserve"> 1)</w:t>
      </w:r>
    </w:p>
    <w:p w14:paraId="20D0248A" w14:textId="77777777" w:rsidR="00024A98" w:rsidRPr="00BE29D2" w:rsidRDefault="00024A98" w:rsidP="00024A98">
      <w:pPr>
        <w:spacing w:after="0"/>
        <w:rPr>
          <w:rFonts w:ascii="Times New Roman" w:hAnsi="Times New Roman" w:cs="Times New Roman"/>
          <w:sz w:val="24"/>
          <w:szCs w:val="24"/>
        </w:rPr>
      </w:pPr>
      <w:hyperlink r:id="rId29" w:history="1">
        <w:r w:rsidRPr="00BE29D2">
          <w:rPr>
            <w:rStyle w:val="Hyperlink"/>
            <w:rFonts w:ascii="Times New Roman" w:hAnsi="Times New Roman" w:cs="Times New Roman"/>
            <w:sz w:val="24"/>
            <w:szCs w:val="24"/>
          </w:rPr>
          <w:t>https://www.youtube.com/watch?v=2Pq8tEDzQhk</w:t>
        </w:r>
      </w:hyperlink>
    </w:p>
    <w:p w14:paraId="6C167F59" w14:textId="77777777" w:rsidR="00024A98" w:rsidRPr="00BE29D2" w:rsidRDefault="00024A98" w:rsidP="00024A98">
      <w:pPr>
        <w:spacing w:after="0"/>
        <w:rPr>
          <w:rFonts w:ascii="Times New Roman" w:hAnsi="Times New Roman" w:cs="Times New Roman"/>
          <w:sz w:val="24"/>
          <w:szCs w:val="24"/>
        </w:rPr>
      </w:pPr>
    </w:p>
    <w:p w14:paraId="36206288" w14:textId="483DE718" w:rsidR="00024A98" w:rsidRPr="00BE29D2" w:rsidRDefault="00024A98" w:rsidP="00024A98">
      <w:pPr>
        <w:spacing w:after="0"/>
        <w:rPr>
          <w:rFonts w:ascii="Times New Roman" w:hAnsi="Times New Roman" w:cs="Times New Roman"/>
          <w:sz w:val="24"/>
          <w:szCs w:val="24"/>
        </w:rPr>
      </w:pPr>
      <w:r w:rsidRPr="00BE29D2">
        <w:rPr>
          <w:rFonts w:ascii="Times New Roman" w:hAnsi="Times New Roman" w:cs="Times New Roman"/>
          <w:sz w:val="24"/>
          <w:szCs w:val="24"/>
        </w:rPr>
        <w:t>CDA</w:t>
      </w:r>
      <w:r>
        <w:rPr>
          <w:rFonts w:ascii="Times New Roman" w:hAnsi="Times New Roman" w:cs="Times New Roman"/>
          <w:sz w:val="24"/>
          <w:szCs w:val="24"/>
        </w:rPr>
        <w:t xml:space="preserve"> </w:t>
      </w:r>
      <w:r w:rsidRPr="00BE29D2">
        <w:rPr>
          <w:rFonts w:ascii="Times New Roman" w:hAnsi="Times New Roman" w:cs="Times New Roman"/>
          <w:sz w:val="24"/>
          <w:szCs w:val="24"/>
        </w:rPr>
        <w:t xml:space="preserve">"How to pass your Verification Visit CDA" </w:t>
      </w:r>
      <w:proofErr w:type="gramStart"/>
      <w:r w:rsidRPr="00BE29D2">
        <w:rPr>
          <w:rFonts w:ascii="Times New Roman" w:hAnsi="Times New Roman" w:cs="Times New Roman"/>
          <w:sz w:val="24"/>
          <w:szCs w:val="24"/>
        </w:rPr>
        <w:t>( Part</w:t>
      </w:r>
      <w:proofErr w:type="gramEnd"/>
      <w:r w:rsidRPr="00BE29D2">
        <w:rPr>
          <w:rFonts w:ascii="Times New Roman" w:hAnsi="Times New Roman" w:cs="Times New Roman"/>
          <w:sz w:val="24"/>
          <w:szCs w:val="24"/>
        </w:rPr>
        <w:t xml:space="preserve"> 1)</w:t>
      </w:r>
    </w:p>
    <w:p w14:paraId="1370D626" w14:textId="77777777" w:rsidR="00024A98" w:rsidRPr="00BE29D2" w:rsidRDefault="00024A98" w:rsidP="00024A98">
      <w:pPr>
        <w:spacing w:after="0"/>
        <w:rPr>
          <w:rFonts w:ascii="Times New Roman" w:hAnsi="Times New Roman" w:cs="Times New Roman"/>
          <w:sz w:val="24"/>
          <w:szCs w:val="24"/>
        </w:rPr>
      </w:pPr>
      <w:hyperlink r:id="rId30" w:history="1">
        <w:r w:rsidRPr="00BE29D2">
          <w:rPr>
            <w:rStyle w:val="Hyperlink"/>
            <w:rFonts w:ascii="Times New Roman" w:hAnsi="Times New Roman" w:cs="Times New Roman"/>
            <w:sz w:val="24"/>
            <w:szCs w:val="24"/>
          </w:rPr>
          <w:t>https://www.youtube.com/watch?v=_Aou2XCKbA4</w:t>
        </w:r>
      </w:hyperlink>
    </w:p>
    <w:p w14:paraId="6AD42201" w14:textId="77777777" w:rsidR="00024A98" w:rsidRPr="00BE29D2" w:rsidRDefault="00024A98" w:rsidP="00024A98">
      <w:pPr>
        <w:spacing w:after="0"/>
        <w:rPr>
          <w:rFonts w:ascii="Times New Roman" w:hAnsi="Times New Roman" w:cs="Times New Roman"/>
          <w:sz w:val="24"/>
          <w:szCs w:val="24"/>
        </w:rPr>
      </w:pPr>
    </w:p>
    <w:p w14:paraId="67297506" w14:textId="77777777" w:rsidR="00024A98" w:rsidRPr="00BE29D2" w:rsidRDefault="00024A98" w:rsidP="00024A98">
      <w:pPr>
        <w:spacing w:after="0"/>
        <w:rPr>
          <w:rFonts w:ascii="Times New Roman" w:hAnsi="Times New Roman" w:cs="Times New Roman"/>
          <w:sz w:val="24"/>
          <w:szCs w:val="24"/>
        </w:rPr>
      </w:pPr>
      <w:r w:rsidRPr="00BE29D2">
        <w:rPr>
          <w:rFonts w:ascii="Times New Roman" w:hAnsi="Times New Roman" w:cs="Times New Roman"/>
          <w:sz w:val="24"/>
          <w:szCs w:val="24"/>
        </w:rPr>
        <w:t>The Reflective Dialogue</w:t>
      </w:r>
    </w:p>
    <w:p w14:paraId="3C7B6057" w14:textId="77777777" w:rsidR="00024A98" w:rsidRDefault="00024A98" w:rsidP="00024A98">
      <w:pPr>
        <w:spacing w:after="0"/>
        <w:rPr>
          <w:rFonts w:ascii="Times New Roman" w:hAnsi="Times New Roman" w:cs="Times New Roman"/>
          <w:sz w:val="24"/>
          <w:szCs w:val="24"/>
        </w:rPr>
      </w:pPr>
      <w:hyperlink r:id="rId31" w:history="1">
        <w:r w:rsidRPr="00A552E0">
          <w:rPr>
            <w:rStyle w:val="Hyperlink"/>
            <w:rFonts w:ascii="Times New Roman" w:hAnsi="Times New Roman" w:cs="Times New Roman"/>
            <w:sz w:val="24"/>
            <w:szCs w:val="24"/>
          </w:rPr>
          <w:t>https://www.youtube.com/watch?v=cL-tIejcieo</w:t>
        </w:r>
      </w:hyperlink>
    </w:p>
    <w:p w14:paraId="642BB86E" w14:textId="77777777" w:rsidR="00024A98" w:rsidRDefault="00024A98" w:rsidP="00024A98">
      <w:pPr>
        <w:spacing w:after="0"/>
      </w:pPr>
    </w:p>
    <w:p w14:paraId="7C4F3118" w14:textId="77777777" w:rsidR="00024A98" w:rsidRPr="00BE29D2" w:rsidRDefault="00024A98" w:rsidP="00024A98">
      <w:pPr>
        <w:spacing w:after="0"/>
        <w:rPr>
          <w:rFonts w:ascii="Times New Roman" w:hAnsi="Times New Roman" w:cs="Times New Roman"/>
          <w:sz w:val="24"/>
          <w:szCs w:val="24"/>
        </w:rPr>
      </w:pPr>
      <w:r w:rsidRPr="00BE29D2">
        <w:rPr>
          <w:rFonts w:ascii="Times New Roman" w:hAnsi="Times New Roman" w:cs="Times New Roman"/>
          <w:sz w:val="24"/>
          <w:szCs w:val="24"/>
        </w:rPr>
        <w:t>Preparing for the CDA Exam</w:t>
      </w:r>
    </w:p>
    <w:p w14:paraId="051B5D75" w14:textId="77777777" w:rsidR="00024A98" w:rsidRPr="00BE29D2" w:rsidRDefault="00024A98" w:rsidP="00024A98">
      <w:pPr>
        <w:spacing w:after="0"/>
        <w:rPr>
          <w:rFonts w:ascii="Times New Roman" w:hAnsi="Times New Roman" w:cs="Times New Roman"/>
          <w:sz w:val="24"/>
          <w:szCs w:val="24"/>
        </w:rPr>
      </w:pPr>
      <w:hyperlink r:id="rId32" w:history="1">
        <w:r w:rsidRPr="00BE29D2">
          <w:rPr>
            <w:rStyle w:val="Hyperlink"/>
            <w:rFonts w:ascii="Times New Roman" w:hAnsi="Times New Roman" w:cs="Times New Roman"/>
            <w:sz w:val="24"/>
            <w:szCs w:val="24"/>
          </w:rPr>
          <w:t>https://www.youtube.com/watch?v=ni_r13-g9Eo</w:t>
        </w:r>
      </w:hyperlink>
    </w:p>
    <w:p w14:paraId="05DD0F2C" w14:textId="77777777" w:rsidR="00024A98" w:rsidRPr="00BE29D2" w:rsidRDefault="00024A98" w:rsidP="00024A98">
      <w:pPr>
        <w:spacing w:after="0"/>
        <w:rPr>
          <w:rFonts w:ascii="Times New Roman" w:hAnsi="Times New Roman" w:cs="Times New Roman"/>
          <w:sz w:val="24"/>
          <w:szCs w:val="24"/>
        </w:rPr>
      </w:pPr>
    </w:p>
    <w:p w14:paraId="0C9BD145" w14:textId="77777777" w:rsidR="00024A98" w:rsidRPr="00BE29D2" w:rsidRDefault="00024A98" w:rsidP="00024A98">
      <w:pPr>
        <w:spacing w:after="0"/>
        <w:rPr>
          <w:rFonts w:ascii="Times New Roman" w:hAnsi="Times New Roman" w:cs="Times New Roman"/>
          <w:sz w:val="24"/>
          <w:szCs w:val="24"/>
        </w:rPr>
      </w:pPr>
      <w:r w:rsidRPr="00BE29D2">
        <w:rPr>
          <w:rFonts w:ascii="Times New Roman" w:hAnsi="Times New Roman" w:cs="Times New Roman"/>
          <w:sz w:val="24"/>
          <w:szCs w:val="24"/>
        </w:rPr>
        <w:t xml:space="preserve">Pearson Testing Sites: </w:t>
      </w:r>
    </w:p>
    <w:p w14:paraId="50B80614" w14:textId="77777777" w:rsidR="00024A98" w:rsidRPr="00BE29D2" w:rsidRDefault="00024A98" w:rsidP="00024A98">
      <w:pPr>
        <w:spacing w:after="0"/>
        <w:rPr>
          <w:rFonts w:ascii="Times New Roman" w:hAnsi="Times New Roman" w:cs="Times New Roman"/>
          <w:sz w:val="24"/>
          <w:szCs w:val="24"/>
        </w:rPr>
      </w:pPr>
      <w:hyperlink r:id="rId33" w:history="1">
        <w:r w:rsidRPr="00BE29D2">
          <w:rPr>
            <w:rStyle w:val="Hyperlink"/>
            <w:rFonts w:ascii="Times New Roman" w:hAnsi="Times New Roman" w:cs="Times New Roman"/>
            <w:sz w:val="24"/>
            <w:szCs w:val="24"/>
          </w:rPr>
          <w:t>https://home.pearsonvue.com/cdaexam</w:t>
        </w:r>
      </w:hyperlink>
    </w:p>
    <w:p w14:paraId="3ECE0814" w14:textId="77777777" w:rsidR="00024A98" w:rsidRPr="00BE29D2" w:rsidRDefault="00024A98" w:rsidP="00024A98">
      <w:pPr>
        <w:spacing w:after="0"/>
        <w:rPr>
          <w:rFonts w:ascii="Times New Roman" w:hAnsi="Times New Roman" w:cs="Times New Roman"/>
          <w:sz w:val="24"/>
          <w:szCs w:val="24"/>
        </w:rPr>
      </w:pPr>
    </w:p>
    <w:p w14:paraId="687D56B1" w14:textId="0FBA9A42" w:rsidR="00AE0380" w:rsidRPr="003122BD" w:rsidRDefault="00AE0380" w:rsidP="003122BD">
      <w:pPr>
        <w:spacing w:after="0"/>
        <w:rPr>
          <w:rFonts w:ascii="Times New Roman" w:hAnsi="Times New Roman" w:cs="Times New Roman"/>
          <w:b/>
          <w:bCs/>
          <w:sz w:val="24"/>
          <w:szCs w:val="24"/>
        </w:rPr>
      </w:pPr>
    </w:p>
    <w:p w14:paraId="473996AB" w14:textId="77777777" w:rsidR="00A21D1E" w:rsidRPr="003122BD" w:rsidRDefault="00A21D1E" w:rsidP="003122BD">
      <w:pPr>
        <w:spacing w:after="0"/>
        <w:rPr>
          <w:rFonts w:ascii="Times New Roman" w:hAnsi="Times New Roman" w:cs="Times New Roman"/>
          <w:sz w:val="24"/>
          <w:szCs w:val="24"/>
        </w:rPr>
      </w:pPr>
      <w:r w:rsidRPr="003122BD">
        <w:rPr>
          <w:rFonts w:ascii="Times New Roman" w:hAnsi="Times New Roman" w:cs="Times New Roman"/>
          <w:sz w:val="24"/>
          <w:szCs w:val="24"/>
        </w:rPr>
        <w:t>Designing Classroom Environments</w:t>
      </w:r>
    </w:p>
    <w:p w14:paraId="0755F365" w14:textId="77777777" w:rsidR="00A21D1E" w:rsidRPr="003122BD" w:rsidRDefault="00024A98" w:rsidP="003122BD">
      <w:pPr>
        <w:spacing w:after="0"/>
        <w:rPr>
          <w:rFonts w:ascii="Times New Roman" w:hAnsi="Times New Roman" w:cs="Times New Roman"/>
          <w:sz w:val="24"/>
          <w:szCs w:val="24"/>
        </w:rPr>
      </w:pPr>
      <w:hyperlink r:id="rId34" w:history="1">
        <w:r w:rsidR="00A21D1E" w:rsidRPr="003122BD">
          <w:rPr>
            <w:rStyle w:val="Hyperlink"/>
            <w:rFonts w:ascii="Times New Roman" w:hAnsi="Times New Roman" w:cs="Times New Roman"/>
            <w:sz w:val="24"/>
            <w:szCs w:val="24"/>
          </w:rPr>
          <w:t>https://www.youtube.com/watch?v=2XCuieFyDS8</w:t>
        </w:r>
      </w:hyperlink>
      <w:r w:rsidR="00A21D1E" w:rsidRPr="003122BD">
        <w:rPr>
          <w:rFonts w:ascii="Times New Roman" w:hAnsi="Times New Roman" w:cs="Times New Roman"/>
          <w:sz w:val="24"/>
          <w:szCs w:val="24"/>
        </w:rPr>
        <w:t xml:space="preserve"> </w:t>
      </w:r>
    </w:p>
    <w:p w14:paraId="076711EF" w14:textId="77777777" w:rsidR="00A21D1E" w:rsidRPr="003122BD" w:rsidRDefault="00A21D1E" w:rsidP="003122BD">
      <w:pPr>
        <w:spacing w:after="0"/>
        <w:rPr>
          <w:rFonts w:ascii="Times New Roman" w:hAnsi="Times New Roman" w:cs="Times New Roman"/>
          <w:sz w:val="24"/>
          <w:szCs w:val="24"/>
        </w:rPr>
      </w:pPr>
    </w:p>
    <w:p w14:paraId="18279FB2" w14:textId="77777777" w:rsidR="00A21D1E" w:rsidRPr="003122BD" w:rsidRDefault="00A21D1E" w:rsidP="003122BD">
      <w:pPr>
        <w:spacing w:after="0"/>
        <w:rPr>
          <w:rFonts w:ascii="Times New Roman" w:hAnsi="Times New Roman" w:cs="Times New Roman"/>
          <w:sz w:val="24"/>
          <w:szCs w:val="24"/>
        </w:rPr>
      </w:pPr>
      <w:r w:rsidRPr="003122BD">
        <w:rPr>
          <w:rFonts w:ascii="Times New Roman" w:hAnsi="Times New Roman" w:cs="Times New Roman"/>
          <w:sz w:val="24"/>
          <w:szCs w:val="24"/>
        </w:rPr>
        <w:t>How to Manage Classroom Behavior in Preschool with a Calm Learning Environment</w:t>
      </w:r>
    </w:p>
    <w:p w14:paraId="08E13A75" w14:textId="2C556336" w:rsidR="00A21D1E" w:rsidRPr="003122BD" w:rsidRDefault="00024A98" w:rsidP="003122BD">
      <w:pPr>
        <w:spacing w:after="0"/>
        <w:rPr>
          <w:rFonts w:ascii="Times New Roman" w:hAnsi="Times New Roman" w:cs="Times New Roman"/>
          <w:sz w:val="24"/>
          <w:szCs w:val="24"/>
        </w:rPr>
      </w:pPr>
      <w:hyperlink r:id="rId35" w:history="1">
        <w:r w:rsidR="00A21D1E" w:rsidRPr="003122BD">
          <w:rPr>
            <w:rStyle w:val="Hyperlink"/>
            <w:rFonts w:ascii="Times New Roman" w:hAnsi="Times New Roman" w:cs="Times New Roman"/>
            <w:sz w:val="24"/>
            <w:szCs w:val="24"/>
          </w:rPr>
          <w:t>https://www.youtube.com/watch?v=eqUAOu4RleM</w:t>
        </w:r>
      </w:hyperlink>
      <w:r w:rsidR="00A21D1E" w:rsidRPr="003122BD">
        <w:rPr>
          <w:rFonts w:ascii="Times New Roman" w:hAnsi="Times New Roman" w:cs="Times New Roman"/>
          <w:sz w:val="24"/>
          <w:szCs w:val="24"/>
        </w:rPr>
        <w:t xml:space="preserve"> </w:t>
      </w:r>
    </w:p>
    <w:p w14:paraId="62CBDEDD" w14:textId="77777777" w:rsidR="00BB1776" w:rsidRPr="003122BD" w:rsidRDefault="00BB1776" w:rsidP="003122BD">
      <w:pPr>
        <w:spacing w:after="0"/>
        <w:rPr>
          <w:rFonts w:ascii="Times New Roman" w:hAnsi="Times New Roman" w:cs="Times New Roman"/>
          <w:sz w:val="24"/>
          <w:szCs w:val="24"/>
        </w:rPr>
      </w:pPr>
    </w:p>
    <w:p w14:paraId="438C55D9" w14:textId="77777777" w:rsidR="00A21D1E" w:rsidRPr="003122BD" w:rsidRDefault="00A21D1E" w:rsidP="003122BD">
      <w:pPr>
        <w:spacing w:after="0"/>
        <w:rPr>
          <w:rFonts w:ascii="Times New Roman" w:hAnsi="Times New Roman" w:cs="Times New Roman"/>
          <w:sz w:val="24"/>
          <w:szCs w:val="24"/>
        </w:rPr>
      </w:pPr>
      <w:r w:rsidRPr="003122BD">
        <w:rPr>
          <w:rFonts w:ascii="Times New Roman" w:hAnsi="Times New Roman" w:cs="Times New Roman"/>
          <w:sz w:val="24"/>
          <w:szCs w:val="24"/>
        </w:rPr>
        <w:t xml:space="preserve">Meaningful Inclusion in Early Childhood </w:t>
      </w:r>
    </w:p>
    <w:p w14:paraId="79C63A46" w14:textId="77777777" w:rsidR="00A21D1E" w:rsidRPr="003122BD" w:rsidRDefault="00024A98" w:rsidP="003122BD">
      <w:pPr>
        <w:spacing w:after="0"/>
        <w:rPr>
          <w:rFonts w:ascii="Times New Roman" w:hAnsi="Times New Roman" w:cs="Times New Roman"/>
          <w:sz w:val="24"/>
          <w:szCs w:val="24"/>
        </w:rPr>
      </w:pPr>
      <w:hyperlink r:id="rId36" w:history="1">
        <w:r w:rsidR="00A21D1E" w:rsidRPr="003122BD">
          <w:rPr>
            <w:rStyle w:val="Hyperlink"/>
            <w:rFonts w:ascii="Times New Roman" w:hAnsi="Times New Roman" w:cs="Times New Roman"/>
            <w:sz w:val="24"/>
            <w:szCs w:val="24"/>
          </w:rPr>
          <w:t>https://www.youtube.com/watch?v=a2wJqDw9B68</w:t>
        </w:r>
      </w:hyperlink>
    </w:p>
    <w:p w14:paraId="2A8A0AB1" w14:textId="77777777" w:rsidR="003122BD" w:rsidRDefault="003122BD" w:rsidP="003122BD">
      <w:pPr>
        <w:spacing w:after="0"/>
        <w:rPr>
          <w:rFonts w:ascii="Times New Roman" w:hAnsi="Times New Roman" w:cs="Times New Roman"/>
          <w:color w:val="000000"/>
          <w:sz w:val="24"/>
          <w:szCs w:val="24"/>
        </w:rPr>
      </w:pPr>
    </w:p>
    <w:p w14:paraId="4231B2BB" w14:textId="11E9045B" w:rsidR="00BB1776" w:rsidRPr="003122BD" w:rsidRDefault="003122BD" w:rsidP="003122BD">
      <w:pPr>
        <w:spacing w:after="0"/>
        <w:rPr>
          <w:rFonts w:ascii="Times New Roman" w:hAnsi="Times New Roman" w:cs="Times New Roman"/>
          <w:color w:val="000000"/>
          <w:sz w:val="24"/>
          <w:szCs w:val="24"/>
        </w:rPr>
      </w:pPr>
      <w:r>
        <w:rPr>
          <w:rFonts w:ascii="Times New Roman" w:hAnsi="Times New Roman" w:cs="Times New Roman"/>
          <w:color w:val="000000"/>
          <w:sz w:val="24"/>
          <w:szCs w:val="24"/>
        </w:rPr>
        <w:t>V</w:t>
      </w:r>
      <w:r w:rsidR="00BB1776" w:rsidRPr="003122BD">
        <w:rPr>
          <w:rFonts w:ascii="Times New Roman" w:hAnsi="Times New Roman" w:cs="Times New Roman"/>
          <w:color w:val="000000"/>
          <w:sz w:val="24"/>
          <w:szCs w:val="24"/>
        </w:rPr>
        <w:t>ideo (Competency goal Physical and Cognitive Area; Functional Goal Creative)</w:t>
      </w:r>
    </w:p>
    <w:p w14:paraId="07A27FBC" w14:textId="77777777" w:rsidR="00BB1776" w:rsidRPr="003122BD" w:rsidRDefault="00024A98" w:rsidP="003122BD">
      <w:pPr>
        <w:spacing w:after="0"/>
        <w:rPr>
          <w:rFonts w:ascii="Times New Roman" w:hAnsi="Times New Roman" w:cs="Times New Roman"/>
          <w:color w:val="000000"/>
          <w:sz w:val="24"/>
          <w:szCs w:val="24"/>
        </w:rPr>
      </w:pPr>
      <w:hyperlink r:id="rId37" w:tgtFrame="_blank" w:tooltip="https://www.youtube.com/watch?v=GGQxsrbBjTs" w:history="1">
        <w:r w:rsidR="00BB1776" w:rsidRPr="003122BD">
          <w:rPr>
            <w:rStyle w:val="Hyperlink"/>
            <w:rFonts w:ascii="Times New Roman" w:hAnsi="Times New Roman" w:cs="Times New Roman"/>
            <w:sz w:val="24"/>
            <w:szCs w:val="24"/>
          </w:rPr>
          <w:t>https://www.youtube.com/watch?v=GGQxsrbBjTs</w:t>
        </w:r>
      </w:hyperlink>
    </w:p>
    <w:tbl>
      <w:tblPr>
        <w:tblW w:w="5000" w:type="pct"/>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4380"/>
        <w:gridCol w:w="8564"/>
      </w:tblGrid>
      <w:tr w:rsidR="00BB1776" w14:paraId="531B0C4F" w14:textId="77777777" w:rsidTr="00D61DB4">
        <w:trPr>
          <w:tblCellSpacing w:w="15" w:type="dxa"/>
        </w:trPr>
        <w:tc>
          <w:tcPr>
            <w:tcW w:w="0" w:type="auto"/>
            <w:hideMark/>
          </w:tcPr>
          <w:p w14:paraId="000B13EF" w14:textId="77777777" w:rsidR="00BB1776" w:rsidRDefault="00BB1776" w:rsidP="00D61DB4">
            <w:pPr>
              <w:rPr>
                <w:rFonts w:ascii="Times New Roman" w:hAnsi="Times New Roman" w:cs="Times New Roman"/>
              </w:rPr>
            </w:pPr>
            <w:r>
              <w:rPr>
                <w:noProof/>
                <w:color w:val="0000FF"/>
              </w:rPr>
              <w:lastRenderedPageBreak/>
              <w:drawing>
                <wp:inline distT="0" distB="0" distL="0" distR="0" wp14:anchorId="4FB41022" wp14:editId="49DBD599">
                  <wp:extent cx="2286000" cy="1714500"/>
                  <wp:effectExtent l="0" t="0" r="0" b="0"/>
                  <wp:docPr id="1" name="Picture 1" descr="A picture containing text&#10;&#10;Description automatically generated">
                    <a:hlinkClick xmlns:a="http://schemas.openxmlformats.org/drawingml/2006/main" r:id="rId37" tgtFrame="&quot;_blank&quot;" tooltip="&quot;https://www.youtube.com/watch?v=GGQxsrbBjT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37" tgtFrame="&quot;_blank&quot;" tooltip="&quot;https://www.youtube.com/watch?v=GGQxsrbBjTs&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inline>
              </w:drawing>
            </w:r>
          </w:p>
        </w:tc>
        <w:tc>
          <w:tcPr>
            <w:tcW w:w="5000" w:type="pct"/>
            <w:hideMark/>
          </w:tcPr>
          <w:p w14:paraId="440879FC" w14:textId="77777777" w:rsidR="00BB1776" w:rsidRDefault="00024A98" w:rsidP="00D61DB4">
            <w:pPr>
              <w:rPr>
                <w:rFonts w:ascii="Segoe UI Light" w:hAnsi="Segoe UI Light" w:cs="Segoe UI Light"/>
                <w:sz w:val="32"/>
                <w:szCs w:val="32"/>
              </w:rPr>
            </w:pPr>
            <w:hyperlink r:id="rId39" w:tgtFrame="_blank" w:tooltip="https://www.youtube.com/watch?v=GGQxsrbBjTs" w:history="1">
              <w:r w:rsidR="00BB1776">
                <w:rPr>
                  <w:rStyle w:val="Hyperlink"/>
                  <w:rFonts w:ascii="Segoe UI Light" w:hAnsi="Segoe UI Light" w:cs="Segoe UI Light"/>
                  <w:sz w:val="32"/>
                  <w:szCs w:val="32"/>
                </w:rPr>
                <w:t>Music Therapist Teaches You a Great Song for Special Needs</w:t>
              </w:r>
            </w:hyperlink>
          </w:p>
          <w:p w14:paraId="143CA14D" w14:textId="77777777" w:rsidR="00BB1776" w:rsidRDefault="00BB1776" w:rsidP="00D61DB4">
            <w:pPr>
              <w:rPr>
                <w:rFonts w:ascii="Segoe UI" w:hAnsi="Segoe UI" w:cs="Segoe UI"/>
                <w:color w:val="666666"/>
                <w:sz w:val="21"/>
                <w:szCs w:val="21"/>
              </w:rPr>
            </w:pPr>
            <w:r>
              <w:rPr>
                <w:rFonts w:ascii="Segoe UI" w:hAnsi="Segoe UI" w:cs="Segoe UI"/>
                <w:color w:val="666666"/>
                <w:sz w:val="21"/>
                <w:szCs w:val="21"/>
              </w:rPr>
              <w:t xml:space="preserve">As a </w:t>
            </w:r>
            <w:proofErr w:type="gramStart"/>
            <w:r>
              <w:rPr>
                <w:rFonts w:ascii="Segoe UI" w:hAnsi="Segoe UI" w:cs="Segoe UI"/>
                <w:color w:val="666666"/>
                <w:sz w:val="21"/>
                <w:szCs w:val="21"/>
              </w:rPr>
              <w:t>board certified</w:t>
            </w:r>
            <w:proofErr w:type="gramEnd"/>
            <w:r>
              <w:rPr>
                <w:rFonts w:ascii="Segoe UI" w:hAnsi="Segoe UI" w:cs="Segoe UI"/>
                <w:color w:val="666666"/>
                <w:sz w:val="21"/>
                <w:szCs w:val="21"/>
              </w:rPr>
              <w:t xml:space="preserve"> music therapist, I love using music to make learning fun and engaging. Please sign up for my newsletter full of great tips and special education resources at </w:t>
            </w:r>
            <w:hyperlink r:id="rId40" w:tgtFrame="_blank" w:history="1">
              <w:r>
                <w:rPr>
                  <w:rStyle w:val="Hyperlink"/>
                  <w:rFonts w:ascii="Segoe UI" w:hAnsi="Segoe UI" w:cs="Segoe UI"/>
                  <w:sz w:val="21"/>
                  <w:szCs w:val="21"/>
                </w:rPr>
                <w:t>http://www.therhythmtree.com/user-registration</w:t>
              </w:r>
            </w:hyperlink>
          </w:p>
          <w:p w14:paraId="7504C589" w14:textId="77777777" w:rsidR="00BB1776" w:rsidRDefault="00024A98" w:rsidP="00D61DB4">
            <w:pPr>
              <w:rPr>
                <w:rFonts w:ascii="Segoe UI" w:hAnsi="Segoe UI" w:cs="Segoe UI"/>
                <w:color w:val="A6A6A6"/>
                <w:sz w:val="21"/>
                <w:szCs w:val="21"/>
              </w:rPr>
            </w:pPr>
            <w:hyperlink r:id="rId41" w:tgtFrame="_blank" w:history="1">
              <w:r w:rsidR="00BB1776">
                <w:rPr>
                  <w:rStyle w:val="Hyperlink"/>
                  <w:rFonts w:ascii="Segoe UI" w:hAnsi="Segoe UI" w:cs="Segoe UI"/>
                  <w:sz w:val="21"/>
                  <w:szCs w:val="21"/>
                </w:rPr>
                <w:t>www.youtube.com</w:t>
              </w:r>
            </w:hyperlink>
          </w:p>
        </w:tc>
      </w:tr>
    </w:tbl>
    <w:p w14:paraId="44B68478" w14:textId="77777777" w:rsidR="00A21D1E" w:rsidRDefault="00A21D1E" w:rsidP="00A21D1E"/>
    <w:p w14:paraId="2904BEF2" w14:textId="77777777" w:rsidR="00A21D1E" w:rsidRPr="003122BD" w:rsidRDefault="00A21D1E" w:rsidP="003122BD">
      <w:pPr>
        <w:spacing w:after="0"/>
        <w:rPr>
          <w:rFonts w:ascii="Times New Roman" w:hAnsi="Times New Roman" w:cs="Times New Roman"/>
          <w:sz w:val="24"/>
          <w:szCs w:val="24"/>
        </w:rPr>
      </w:pPr>
      <w:r w:rsidRPr="003122BD">
        <w:rPr>
          <w:rFonts w:ascii="Times New Roman" w:hAnsi="Times New Roman" w:cs="Times New Roman"/>
          <w:sz w:val="24"/>
          <w:szCs w:val="24"/>
        </w:rPr>
        <w:t>Positive Discipline in my daycare with toddlers and preschoolers</w:t>
      </w:r>
    </w:p>
    <w:p w14:paraId="7691DB5A" w14:textId="361E0B1A" w:rsidR="001E2EB1" w:rsidRPr="003122BD" w:rsidRDefault="00024A98" w:rsidP="003122BD">
      <w:pPr>
        <w:pStyle w:val="NormalWeb"/>
        <w:spacing w:before="0" w:beforeAutospacing="0" w:after="0" w:afterAutospacing="0"/>
      </w:pPr>
      <w:hyperlink r:id="rId42" w:history="1">
        <w:r w:rsidR="00A21D1E" w:rsidRPr="003122BD">
          <w:rPr>
            <w:rStyle w:val="Hyperlink"/>
          </w:rPr>
          <w:t>https://www.youtube.com/watch?v=li8KPK_HL1g</w:t>
        </w:r>
      </w:hyperlink>
    </w:p>
    <w:p w14:paraId="48F3D19F" w14:textId="77777777" w:rsidR="00461475" w:rsidRDefault="00461475" w:rsidP="003122BD">
      <w:pPr>
        <w:pStyle w:val="NormalWeb"/>
        <w:spacing w:before="0" w:beforeAutospacing="0" w:after="0" w:afterAutospacing="0"/>
        <w:rPr>
          <w:b/>
          <w:bCs/>
        </w:rPr>
      </w:pPr>
    </w:p>
    <w:p w14:paraId="02996A12" w14:textId="4387B9E8" w:rsidR="00FC6408" w:rsidRPr="003122BD" w:rsidRDefault="007514F2" w:rsidP="003122BD">
      <w:pPr>
        <w:pStyle w:val="NormalWeb"/>
        <w:spacing w:before="0" w:beforeAutospacing="0" w:after="0" w:afterAutospacing="0"/>
        <w:rPr>
          <w:b/>
          <w:bCs/>
        </w:rPr>
      </w:pPr>
      <w:r w:rsidRPr="003122BD">
        <w:rPr>
          <w:b/>
          <w:bCs/>
        </w:rPr>
        <w:t>Audio</w:t>
      </w:r>
      <w:r w:rsidR="00FC6408" w:rsidRPr="003122BD">
        <w:rPr>
          <w:b/>
          <w:bCs/>
        </w:rPr>
        <w:t xml:space="preserve"> Podcast</w:t>
      </w:r>
      <w:r w:rsidR="0058644B" w:rsidRPr="003122BD">
        <w:rPr>
          <w:b/>
          <w:bCs/>
        </w:rPr>
        <w:t>:</w:t>
      </w:r>
    </w:p>
    <w:p w14:paraId="3952C58D" w14:textId="69CC6F89" w:rsidR="00B0443D" w:rsidRPr="003122BD" w:rsidRDefault="00B0443D" w:rsidP="003122BD">
      <w:pPr>
        <w:pStyle w:val="NormalWeb"/>
        <w:spacing w:before="0" w:beforeAutospacing="0" w:after="0" w:afterAutospacing="0"/>
        <w:rPr>
          <w:b/>
          <w:bCs/>
        </w:rPr>
      </w:pPr>
    </w:p>
    <w:p w14:paraId="3DA19981" w14:textId="77777777" w:rsidR="00A21D1E" w:rsidRPr="003122BD" w:rsidRDefault="00A21D1E" w:rsidP="003122BD">
      <w:pPr>
        <w:spacing w:after="0"/>
        <w:rPr>
          <w:rFonts w:ascii="Times New Roman" w:hAnsi="Times New Roman" w:cs="Times New Roman"/>
          <w:sz w:val="24"/>
          <w:szCs w:val="24"/>
        </w:rPr>
      </w:pPr>
      <w:r w:rsidRPr="003122BD">
        <w:rPr>
          <w:rFonts w:ascii="Times New Roman" w:hAnsi="Times New Roman" w:cs="Times New Roman"/>
          <w:sz w:val="24"/>
          <w:szCs w:val="24"/>
        </w:rPr>
        <w:t>Google search results of Early Childhood Education podcasts</w:t>
      </w:r>
    </w:p>
    <w:p w14:paraId="62DFC551" w14:textId="7B8AC4F9" w:rsidR="00A21D1E" w:rsidRPr="003122BD" w:rsidRDefault="00024A98" w:rsidP="003122BD">
      <w:pPr>
        <w:pStyle w:val="NormalWeb"/>
        <w:spacing w:before="0" w:beforeAutospacing="0" w:after="0" w:afterAutospacing="0"/>
        <w:rPr>
          <w:b/>
          <w:bCs/>
        </w:rPr>
      </w:pPr>
      <w:hyperlink r:id="rId43" w:history="1">
        <w:r w:rsidR="00A21D1E" w:rsidRPr="003122BD">
          <w:rPr>
            <w:rStyle w:val="Hyperlink"/>
          </w:rPr>
          <w:t>https://www.google.com/search?client=safari&amp;rls=en&amp;q=early+childhood+educatiion+podcast&amp;ie=UTF-8&amp;oe=UTF-8</w:t>
        </w:r>
      </w:hyperlink>
    </w:p>
    <w:p w14:paraId="223D216C" w14:textId="77777777" w:rsidR="00A21D1E" w:rsidRPr="003122BD" w:rsidRDefault="00A21D1E" w:rsidP="003122BD">
      <w:pPr>
        <w:pStyle w:val="NormalWeb"/>
        <w:spacing w:before="0" w:beforeAutospacing="0" w:after="0" w:afterAutospacing="0"/>
      </w:pPr>
    </w:p>
    <w:p w14:paraId="1AB52C60" w14:textId="4A6EF42C" w:rsidR="00B0443D" w:rsidRPr="003122BD" w:rsidRDefault="00024A98" w:rsidP="003122BD">
      <w:pPr>
        <w:pStyle w:val="NormalWeb"/>
        <w:spacing w:before="0" w:beforeAutospacing="0" w:after="0" w:afterAutospacing="0"/>
        <w:rPr>
          <w:b/>
          <w:bCs/>
        </w:rPr>
      </w:pPr>
      <w:hyperlink r:id="rId44" w:history="1">
        <w:r w:rsidR="00A21D1E" w:rsidRPr="003122BD">
          <w:rPr>
            <w:rStyle w:val="Hyperlink"/>
            <w:b/>
            <w:bCs/>
          </w:rPr>
          <w:t>https://www.childcaresites.com/podcast-player</w:t>
        </w:r>
      </w:hyperlink>
      <w:r w:rsidR="00B0443D" w:rsidRPr="003122BD">
        <w:rPr>
          <w:b/>
          <w:bCs/>
        </w:rPr>
        <w:t xml:space="preserve"> </w:t>
      </w:r>
    </w:p>
    <w:p w14:paraId="0D75F35F" w14:textId="00970742" w:rsidR="007514F2" w:rsidRPr="003122BD" w:rsidRDefault="007514F2" w:rsidP="003122BD">
      <w:pPr>
        <w:pStyle w:val="NormalWeb"/>
        <w:spacing w:before="0" w:beforeAutospacing="0" w:after="0" w:afterAutospacing="0"/>
      </w:pPr>
    </w:p>
    <w:p w14:paraId="36ED58C4" w14:textId="77777777" w:rsidR="00AE5657" w:rsidRPr="00890765" w:rsidRDefault="00AE5657" w:rsidP="00872195">
      <w:pPr>
        <w:spacing w:after="0"/>
        <w:rPr>
          <w:rFonts w:ascii="Times New Roman" w:hAnsi="Times New Roman" w:cs="Times New Roman"/>
          <w:b/>
          <w:sz w:val="24"/>
          <w:szCs w:val="24"/>
        </w:rPr>
      </w:pPr>
    </w:p>
    <w:p w14:paraId="1040A108" w14:textId="54C15610" w:rsidR="004801A6" w:rsidRPr="00890765" w:rsidRDefault="00AD01C2" w:rsidP="00890765">
      <w:pPr>
        <w:spacing w:after="0"/>
        <w:rPr>
          <w:rFonts w:ascii="Times New Roman" w:hAnsi="Times New Roman" w:cs="Times New Roman"/>
          <w:b/>
          <w:sz w:val="24"/>
          <w:szCs w:val="24"/>
        </w:rPr>
      </w:pPr>
      <w:r w:rsidRPr="00890765">
        <w:rPr>
          <w:rFonts w:ascii="Times New Roman" w:hAnsi="Times New Roman" w:cs="Times New Roman"/>
          <w:b/>
          <w:sz w:val="24"/>
          <w:szCs w:val="24"/>
        </w:rPr>
        <w:t>Additional Resource:</w:t>
      </w:r>
    </w:p>
    <w:p w14:paraId="723718FB" w14:textId="77777777" w:rsidR="00BD2674" w:rsidRDefault="00BD2674" w:rsidP="00890765">
      <w:pPr>
        <w:spacing w:after="0"/>
      </w:pPr>
    </w:p>
    <w:p w14:paraId="1674D336" w14:textId="7E926838" w:rsidR="0028646F" w:rsidRDefault="00093D2A" w:rsidP="00872195">
      <w:pPr>
        <w:spacing w:after="0"/>
        <w:rPr>
          <w:rFonts w:ascii="Times New Roman" w:hAnsi="Times New Roman" w:cs="Times New Roman"/>
          <w:bCs/>
          <w:sz w:val="24"/>
          <w:szCs w:val="24"/>
        </w:rPr>
      </w:pPr>
      <w:r>
        <w:rPr>
          <w:rFonts w:ascii="Times New Roman" w:hAnsi="Times New Roman" w:cs="Times New Roman"/>
          <w:bCs/>
          <w:sz w:val="24"/>
          <w:szCs w:val="24"/>
        </w:rPr>
        <w:t>Children’s Books:</w:t>
      </w:r>
    </w:p>
    <w:p w14:paraId="51B51BB0" w14:textId="3AB2C840" w:rsidR="00093D2A" w:rsidRDefault="00093D2A" w:rsidP="00872195">
      <w:pPr>
        <w:spacing w:after="0"/>
        <w:rPr>
          <w:rFonts w:ascii="Times New Roman" w:hAnsi="Times New Roman" w:cs="Times New Roman"/>
          <w:bCs/>
          <w:sz w:val="24"/>
          <w:szCs w:val="24"/>
        </w:rPr>
      </w:pPr>
    </w:p>
    <w:p w14:paraId="317EB0C1" w14:textId="77777777" w:rsidR="00A21D1E" w:rsidRPr="003122BD" w:rsidRDefault="00A21D1E" w:rsidP="003122BD">
      <w:pPr>
        <w:spacing w:after="0"/>
        <w:rPr>
          <w:rFonts w:ascii="Times New Roman" w:hAnsi="Times New Roman" w:cs="Times New Roman"/>
          <w:sz w:val="24"/>
          <w:szCs w:val="24"/>
        </w:rPr>
      </w:pPr>
      <w:r w:rsidRPr="003122BD">
        <w:rPr>
          <w:rFonts w:ascii="Times New Roman" w:hAnsi="Times New Roman" w:cs="Times New Roman"/>
          <w:sz w:val="24"/>
          <w:szCs w:val="24"/>
        </w:rPr>
        <w:t xml:space="preserve">Maisy Goes to Preschool by Lucy Cousins </w:t>
      </w:r>
    </w:p>
    <w:p w14:paraId="644FA936" w14:textId="77777777" w:rsidR="00A21D1E" w:rsidRPr="003122BD" w:rsidRDefault="00A21D1E" w:rsidP="003122BD">
      <w:pPr>
        <w:spacing w:after="0"/>
        <w:rPr>
          <w:rFonts w:ascii="Times New Roman" w:hAnsi="Times New Roman" w:cs="Times New Roman"/>
          <w:sz w:val="24"/>
          <w:szCs w:val="24"/>
        </w:rPr>
      </w:pPr>
      <w:r w:rsidRPr="003122BD">
        <w:rPr>
          <w:rFonts w:ascii="Times New Roman" w:hAnsi="Times New Roman" w:cs="Times New Roman"/>
          <w:sz w:val="24"/>
          <w:szCs w:val="24"/>
        </w:rPr>
        <w:t xml:space="preserve">Lola Goes to School by Anna </w:t>
      </w:r>
      <w:proofErr w:type="spellStart"/>
      <w:r w:rsidRPr="003122BD">
        <w:rPr>
          <w:rFonts w:ascii="Times New Roman" w:hAnsi="Times New Roman" w:cs="Times New Roman"/>
          <w:sz w:val="24"/>
          <w:szCs w:val="24"/>
        </w:rPr>
        <w:t>McQuinn</w:t>
      </w:r>
      <w:proofErr w:type="spellEnd"/>
    </w:p>
    <w:p w14:paraId="5F1B794C" w14:textId="77777777" w:rsidR="00A21D1E" w:rsidRPr="003122BD" w:rsidRDefault="00A21D1E" w:rsidP="003122BD">
      <w:pPr>
        <w:spacing w:after="0"/>
        <w:rPr>
          <w:rFonts w:ascii="Times New Roman" w:hAnsi="Times New Roman" w:cs="Times New Roman"/>
          <w:sz w:val="24"/>
          <w:szCs w:val="24"/>
        </w:rPr>
      </w:pPr>
      <w:r w:rsidRPr="003122BD">
        <w:rPr>
          <w:rFonts w:ascii="Times New Roman" w:hAnsi="Times New Roman" w:cs="Times New Roman"/>
          <w:sz w:val="24"/>
          <w:szCs w:val="24"/>
        </w:rPr>
        <w:t>Rosie Goes to Preschool by Karen Katz</w:t>
      </w:r>
    </w:p>
    <w:p w14:paraId="3C093C0A" w14:textId="77777777" w:rsidR="00A21D1E" w:rsidRPr="003122BD" w:rsidRDefault="00A21D1E" w:rsidP="003122BD">
      <w:pPr>
        <w:spacing w:after="0"/>
        <w:rPr>
          <w:rFonts w:ascii="Times New Roman" w:hAnsi="Times New Roman" w:cs="Times New Roman"/>
          <w:sz w:val="24"/>
          <w:szCs w:val="24"/>
        </w:rPr>
      </w:pPr>
      <w:r w:rsidRPr="003122BD">
        <w:rPr>
          <w:rFonts w:ascii="Times New Roman" w:hAnsi="Times New Roman" w:cs="Times New Roman"/>
          <w:sz w:val="24"/>
          <w:szCs w:val="24"/>
        </w:rPr>
        <w:t>Carl Goes to Daycare by Alexandra Day</w:t>
      </w:r>
    </w:p>
    <w:p w14:paraId="495126E5" w14:textId="77777777" w:rsidR="00A21D1E" w:rsidRPr="003122BD" w:rsidRDefault="00A21D1E" w:rsidP="003122BD">
      <w:pPr>
        <w:spacing w:after="0"/>
        <w:rPr>
          <w:rFonts w:ascii="Times New Roman" w:hAnsi="Times New Roman" w:cs="Times New Roman"/>
          <w:sz w:val="24"/>
          <w:szCs w:val="24"/>
        </w:rPr>
      </w:pPr>
      <w:r w:rsidRPr="003122BD">
        <w:rPr>
          <w:rFonts w:ascii="Times New Roman" w:hAnsi="Times New Roman" w:cs="Times New Roman"/>
          <w:sz w:val="24"/>
          <w:szCs w:val="24"/>
        </w:rPr>
        <w:lastRenderedPageBreak/>
        <w:t>The Kissing Hand by Audrey Penn</w:t>
      </w:r>
    </w:p>
    <w:p w14:paraId="494E022C" w14:textId="77777777" w:rsidR="00A21D1E" w:rsidRPr="003122BD" w:rsidRDefault="00A21D1E" w:rsidP="003122BD">
      <w:pPr>
        <w:spacing w:after="0"/>
        <w:rPr>
          <w:rFonts w:ascii="Times New Roman" w:hAnsi="Times New Roman" w:cs="Times New Roman"/>
          <w:sz w:val="24"/>
          <w:szCs w:val="24"/>
        </w:rPr>
      </w:pPr>
      <w:proofErr w:type="spellStart"/>
      <w:r w:rsidRPr="003122BD">
        <w:rPr>
          <w:rFonts w:ascii="Times New Roman" w:hAnsi="Times New Roman" w:cs="Times New Roman"/>
          <w:sz w:val="24"/>
          <w:szCs w:val="24"/>
        </w:rPr>
        <w:t>Cleversticks</w:t>
      </w:r>
      <w:proofErr w:type="spellEnd"/>
      <w:r w:rsidRPr="003122BD">
        <w:rPr>
          <w:rFonts w:ascii="Times New Roman" w:hAnsi="Times New Roman" w:cs="Times New Roman"/>
          <w:sz w:val="24"/>
          <w:szCs w:val="24"/>
        </w:rPr>
        <w:t xml:space="preserve"> by Bernard Ashley</w:t>
      </w:r>
    </w:p>
    <w:p w14:paraId="5E04FD55" w14:textId="1C3C3FFA" w:rsidR="00A21D1E" w:rsidRPr="00A21D1E" w:rsidRDefault="00A21D1E" w:rsidP="00A21D1E">
      <w:pPr>
        <w:rPr>
          <w:b/>
          <w:bCs/>
        </w:rPr>
      </w:pPr>
    </w:p>
    <w:p w14:paraId="136A6418" w14:textId="05906A09" w:rsidR="00655C96" w:rsidRPr="004801A6" w:rsidRDefault="00655C96" w:rsidP="00872195">
      <w:pPr>
        <w:spacing w:after="0"/>
        <w:rPr>
          <w:rFonts w:ascii="Times New Roman" w:hAnsi="Times New Roman" w:cs="Times New Roman"/>
          <w:b/>
          <w:sz w:val="24"/>
          <w:szCs w:val="24"/>
        </w:rPr>
      </w:pPr>
      <w:r>
        <w:br w:type="page"/>
      </w:r>
    </w:p>
    <w:p w14:paraId="738E969A" w14:textId="77777777" w:rsidR="00655C96" w:rsidRPr="00171293" w:rsidRDefault="00655C96" w:rsidP="00655C96">
      <w:pPr>
        <w:shd w:val="clear" w:color="auto" w:fill="FFFFFF"/>
        <w:spacing w:after="0" w:line="240" w:lineRule="auto"/>
        <w:ind w:right="-270"/>
        <w:jc w:val="center"/>
        <w:rPr>
          <w:rFonts w:ascii="Times New Roman" w:eastAsia="Times New Roman" w:hAnsi="Times New Roman" w:cs="Times New Roman"/>
          <w:color w:val="111111"/>
          <w:sz w:val="24"/>
          <w:szCs w:val="24"/>
        </w:rPr>
      </w:pPr>
      <w:r>
        <w:rPr>
          <w:rFonts w:ascii="Times New Roman" w:eastAsia="Times New Roman" w:hAnsi="Times New Roman" w:cs="Times New Roman"/>
          <w:b/>
          <w:bCs/>
          <w:caps/>
          <w:color w:val="000000"/>
          <w:sz w:val="24"/>
          <w:szCs w:val="24"/>
          <w:bdr w:val="none" w:sz="0" w:space="0" w:color="auto" w:frame="1"/>
        </w:rPr>
        <w:lastRenderedPageBreak/>
        <w:t>Sample</w:t>
      </w:r>
      <w:r w:rsidRPr="00171293">
        <w:rPr>
          <w:rFonts w:ascii="Times New Roman" w:eastAsia="Times New Roman" w:hAnsi="Times New Roman" w:cs="Times New Roman"/>
          <w:b/>
          <w:bCs/>
          <w:caps/>
          <w:color w:val="000000"/>
          <w:sz w:val="24"/>
          <w:szCs w:val="24"/>
          <w:bdr w:val="none" w:sz="0" w:space="0" w:color="auto" w:frame="1"/>
        </w:rPr>
        <w:t xml:space="preserve"> SYLLABUS </w:t>
      </w:r>
    </w:p>
    <w:p w14:paraId="4031125D" w14:textId="77777777" w:rsidR="00655C96" w:rsidRPr="00171293" w:rsidRDefault="00655C96" w:rsidP="00655C96">
      <w:pPr>
        <w:shd w:val="clear" w:color="auto" w:fill="FFFFFF"/>
        <w:spacing w:after="0" w:line="240" w:lineRule="auto"/>
        <w:ind w:right="-270"/>
        <w:jc w:val="center"/>
        <w:rPr>
          <w:rFonts w:ascii="Times New Roman" w:eastAsia="Times New Roman" w:hAnsi="Times New Roman" w:cs="Times New Roman"/>
          <w:color w:val="111111"/>
          <w:sz w:val="24"/>
          <w:szCs w:val="24"/>
        </w:rPr>
      </w:pPr>
      <w:r w:rsidRPr="00171293">
        <w:rPr>
          <w:rFonts w:ascii="Times New Roman" w:eastAsia="Times New Roman" w:hAnsi="Times New Roman" w:cs="Times New Roman"/>
          <w:color w:val="000000"/>
          <w:sz w:val="16"/>
          <w:szCs w:val="16"/>
          <w:bdr w:val="none" w:sz="0" w:space="0" w:color="auto" w:frame="1"/>
        </w:rPr>
        <w:t> </w:t>
      </w:r>
    </w:p>
    <w:p w14:paraId="359A5A12" w14:textId="77777777" w:rsidR="00655C96" w:rsidRPr="00171293" w:rsidRDefault="00655C96" w:rsidP="00655C96">
      <w:pPr>
        <w:shd w:val="clear" w:color="auto" w:fill="FFFFFF"/>
        <w:spacing w:after="0" w:line="240" w:lineRule="auto"/>
        <w:ind w:right="-270"/>
        <w:rPr>
          <w:rFonts w:ascii="Times New Roman" w:eastAsia="Times New Roman" w:hAnsi="Times New Roman" w:cs="Times New Roman"/>
          <w:color w:val="111111"/>
          <w:sz w:val="24"/>
          <w:szCs w:val="24"/>
        </w:rPr>
      </w:pPr>
      <w:r w:rsidRPr="00171293">
        <w:rPr>
          <w:rFonts w:ascii="Times New Roman" w:eastAsia="Times New Roman" w:hAnsi="Times New Roman" w:cs="Times New Roman"/>
          <w:b/>
          <w:bCs/>
          <w:color w:val="000000"/>
          <w:sz w:val="16"/>
          <w:szCs w:val="16"/>
          <w:bdr w:val="none" w:sz="0" w:space="0" w:color="auto" w:frame="1"/>
        </w:rPr>
        <w:t> </w:t>
      </w:r>
    </w:p>
    <w:p w14:paraId="7D7E27AC" w14:textId="77777777" w:rsidR="00655C96" w:rsidRPr="00171293" w:rsidRDefault="00655C96" w:rsidP="00655C96">
      <w:pPr>
        <w:shd w:val="clear" w:color="auto" w:fill="FFFFFF"/>
        <w:spacing w:after="0" w:line="240" w:lineRule="auto"/>
        <w:ind w:right="-270"/>
        <w:rPr>
          <w:rFonts w:ascii="Times New Roman" w:eastAsia="Times New Roman" w:hAnsi="Times New Roman" w:cs="Times New Roman"/>
          <w:color w:val="111111"/>
          <w:sz w:val="24"/>
          <w:szCs w:val="24"/>
        </w:rPr>
      </w:pPr>
      <w:r w:rsidRPr="00171293">
        <w:rPr>
          <w:rFonts w:ascii="Times New Roman" w:eastAsia="Times New Roman" w:hAnsi="Times New Roman" w:cs="Times New Roman"/>
          <w:b/>
          <w:bCs/>
          <w:color w:val="000000"/>
          <w:sz w:val="24"/>
          <w:szCs w:val="24"/>
        </w:rPr>
        <w:t>Instructor:</w:t>
      </w:r>
      <w:r w:rsidRPr="00171293">
        <w:rPr>
          <w:rFonts w:ascii="Times New Roman" w:eastAsia="Times New Roman" w:hAnsi="Times New Roman" w:cs="Times New Roman"/>
          <w:b/>
          <w:bCs/>
          <w:color w:val="000000"/>
          <w:sz w:val="24"/>
          <w:szCs w:val="24"/>
          <w:bdr w:val="none" w:sz="0" w:space="0" w:color="auto" w:frame="1"/>
        </w:rPr>
        <w:t> </w:t>
      </w:r>
      <w:r>
        <w:rPr>
          <w:rFonts w:ascii="Times New Roman" w:eastAsia="Times New Roman" w:hAnsi="Times New Roman" w:cs="Times New Roman"/>
          <w:color w:val="000000"/>
          <w:sz w:val="24"/>
          <w:szCs w:val="24"/>
        </w:rPr>
        <w:t>_________________</w:t>
      </w:r>
      <w:r w:rsidRPr="00171293">
        <w:rPr>
          <w:rFonts w:ascii="Times New Roman" w:eastAsia="Times New Roman" w:hAnsi="Times New Roman" w:cs="Times New Roman"/>
          <w:color w:val="000000"/>
          <w:sz w:val="24"/>
          <w:szCs w:val="24"/>
          <w:bdr w:val="none" w:sz="0" w:space="0" w:color="auto" w:frame="1"/>
        </w:rPr>
        <w:t> </w:t>
      </w:r>
      <w:r w:rsidRPr="00171293">
        <w:rPr>
          <w:rFonts w:ascii="Times New Roman" w:eastAsia="Times New Roman" w:hAnsi="Times New Roman" w:cs="Times New Roman"/>
          <w:b/>
          <w:bCs/>
          <w:color w:val="000000"/>
          <w:sz w:val="24"/>
          <w:szCs w:val="24"/>
        </w:rPr>
        <w:t>Office:</w:t>
      </w:r>
      <w:r w:rsidRPr="00171293">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______________</w:t>
      </w:r>
    </w:p>
    <w:p w14:paraId="6BC4E818" w14:textId="77777777" w:rsidR="00655C96" w:rsidRPr="00171293" w:rsidRDefault="00655C96" w:rsidP="00655C96">
      <w:pPr>
        <w:shd w:val="clear" w:color="auto" w:fill="FFFFFF"/>
        <w:spacing w:after="0" w:line="240" w:lineRule="auto"/>
        <w:ind w:right="-270"/>
        <w:rPr>
          <w:rFonts w:ascii="Times New Roman" w:eastAsia="Times New Roman" w:hAnsi="Times New Roman" w:cs="Times New Roman"/>
          <w:color w:val="111111"/>
          <w:sz w:val="24"/>
          <w:szCs w:val="24"/>
        </w:rPr>
      </w:pPr>
      <w:r w:rsidRPr="00171293">
        <w:rPr>
          <w:rFonts w:ascii="Times New Roman" w:eastAsia="Times New Roman" w:hAnsi="Times New Roman" w:cs="Times New Roman"/>
          <w:b/>
          <w:bCs/>
          <w:color w:val="000000"/>
          <w:sz w:val="24"/>
          <w:szCs w:val="24"/>
        </w:rPr>
        <w:t>Telephone:</w:t>
      </w:r>
      <w:r w:rsidRPr="00171293">
        <w:rPr>
          <w:rFonts w:ascii="Times New Roman" w:eastAsia="Times New Roman" w:hAnsi="Times New Roman" w:cs="Times New Roman"/>
          <w:b/>
          <w:bCs/>
          <w:color w:val="000000"/>
          <w:sz w:val="24"/>
          <w:szCs w:val="24"/>
          <w:bdr w:val="none" w:sz="0" w:space="0" w:color="auto" w:frame="1"/>
        </w:rPr>
        <w:t> </w:t>
      </w:r>
      <w:r>
        <w:rPr>
          <w:rFonts w:ascii="Times New Roman" w:eastAsia="Times New Roman" w:hAnsi="Times New Roman" w:cs="Times New Roman"/>
          <w:color w:val="000000"/>
          <w:sz w:val="24"/>
          <w:szCs w:val="24"/>
        </w:rPr>
        <w:t>__________________</w:t>
      </w:r>
      <w:r w:rsidRPr="00171293">
        <w:rPr>
          <w:rFonts w:ascii="Times New Roman" w:eastAsia="Times New Roman" w:hAnsi="Times New Roman" w:cs="Times New Roman"/>
          <w:b/>
          <w:bCs/>
          <w:color w:val="000000"/>
          <w:sz w:val="24"/>
          <w:szCs w:val="24"/>
        </w:rPr>
        <w:t>Office Hours:</w:t>
      </w:r>
      <w:r>
        <w:rPr>
          <w:rFonts w:ascii="Times New Roman" w:eastAsia="Times New Roman" w:hAnsi="Times New Roman" w:cs="Times New Roman"/>
          <w:color w:val="000000"/>
          <w:sz w:val="24"/>
          <w:szCs w:val="24"/>
        </w:rPr>
        <w:t xml:space="preserve"> ____________ or by </w:t>
      </w:r>
      <w:proofErr w:type="spellStart"/>
      <w:r>
        <w:rPr>
          <w:rFonts w:ascii="Times New Roman" w:eastAsia="Times New Roman" w:hAnsi="Times New Roman" w:cs="Times New Roman"/>
          <w:color w:val="000000"/>
          <w:sz w:val="24"/>
          <w:szCs w:val="24"/>
        </w:rPr>
        <w:t>app’t</w:t>
      </w:r>
      <w:proofErr w:type="spellEnd"/>
      <w:r>
        <w:rPr>
          <w:rFonts w:ascii="Times New Roman" w:eastAsia="Times New Roman" w:hAnsi="Times New Roman" w:cs="Times New Roman"/>
          <w:color w:val="000000"/>
          <w:sz w:val="24"/>
          <w:szCs w:val="24"/>
        </w:rPr>
        <w:t xml:space="preserve"> </w:t>
      </w:r>
    </w:p>
    <w:p w14:paraId="7C08CF3C" w14:textId="77777777" w:rsidR="00655C96" w:rsidRPr="00171293" w:rsidRDefault="00655C96" w:rsidP="00655C96">
      <w:pPr>
        <w:shd w:val="clear" w:color="auto" w:fill="FFFFFF"/>
        <w:spacing w:after="0" w:line="240" w:lineRule="auto"/>
        <w:ind w:right="-270"/>
        <w:rPr>
          <w:rFonts w:ascii="Times New Roman" w:eastAsia="Times New Roman" w:hAnsi="Times New Roman" w:cs="Times New Roman"/>
          <w:color w:val="111111"/>
          <w:sz w:val="24"/>
          <w:szCs w:val="24"/>
        </w:rPr>
      </w:pPr>
      <w:r w:rsidRPr="00171293">
        <w:rPr>
          <w:rFonts w:ascii="Times New Roman" w:eastAsia="Times New Roman" w:hAnsi="Times New Roman" w:cs="Times New Roman"/>
          <w:b/>
          <w:bCs/>
          <w:color w:val="000000"/>
          <w:sz w:val="24"/>
          <w:szCs w:val="24"/>
        </w:rPr>
        <w:t>E</w:t>
      </w:r>
      <w:r w:rsidRPr="00171293">
        <w:rPr>
          <w:rFonts w:ascii="Times New Roman" w:eastAsia="Times New Roman" w:hAnsi="Times New Roman" w:cs="Times New Roman"/>
          <w:b/>
          <w:bCs/>
          <w:color w:val="000000"/>
          <w:sz w:val="24"/>
          <w:szCs w:val="24"/>
          <w:bdr w:val="none" w:sz="0" w:space="0" w:color="auto" w:frame="1"/>
          <w:lang w:val="fr-FR"/>
        </w:rPr>
        <w:t>-mail:  </w:t>
      </w:r>
    </w:p>
    <w:p w14:paraId="79032E00" w14:textId="77777777" w:rsidR="00655C96" w:rsidRPr="00171293" w:rsidRDefault="00655C96" w:rsidP="00655C96">
      <w:pPr>
        <w:shd w:val="clear" w:color="auto" w:fill="FFFFFF"/>
        <w:spacing w:after="0" w:line="240" w:lineRule="auto"/>
        <w:ind w:right="-270"/>
        <w:rPr>
          <w:rFonts w:ascii="Times New Roman" w:eastAsia="Times New Roman" w:hAnsi="Times New Roman" w:cs="Times New Roman"/>
          <w:color w:val="111111"/>
          <w:sz w:val="24"/>
          <w:szCs w:val="24"/>
        </w:rPr>
      </w:pPr>
      <w:r w:rsidRPr="00171293">
        <w:rPr>
          <w:rFonts w:ascii="Times New Roman" w:eastAsia="Times New Roman" w:hAnsi="Times New Roman" w:cs="Times New Roman"/>
          <w:color w:val="000000"/>
          <w:sz w:val="16"/>
          <w:szCs w:val="16"/>
          <w:bdr w:val="none" w:sz="0" w:space="0" w:color="auto" w:frame="1"/>
        </w:rPr>
        <w:t> </w:t>
      </w:r>
    </w:p>
    <w:p w14:paraId="0A08A3EC" w14:textId="77777777" w:rsidR="00655C96" w:rsidRPr="00171293" w:rsidRDefault="00655C96" w:rsidP="00655C96">
      <w:pPr>
        <w:shd w:val="clear" w:color="auto" w:fill="FFFFFF"/>
        <w:spacing w:after="0" w:line="240" w:lineRule="auto"/>
        <w:ind w:right="-270"/>
        <w:rPr>
          <w:rFonts w:ascii="Times New Roman" w:eastAsia="Times New Roman" w:hAnsi="Times New Roman" w:cs="Times New Roman"/>
          <w:color w:val="111111"/>
          <w:sz w:val="24"/>
          <w:szCs w:val="24"/>
        </w:rPr>
      </w:pPr>
      <w:r w:rsidRPr="00171293">
        <w:rPr>
          <w:rFonts w:ascii="Times New Roman" w:eastAsia="Times New Roman" w:hAnsi="Times New Roman" w:cs="Times New Roman"/>
          <w:b/>
          <w:bCs/>
          <w:color w:val="000000"/>
          <w:sz w:val="24"/>
          <w:szCs w:val="24"/>
        </w:rPr>
        <w:t>Text:</w:t>
      </w:r>
      <w:r w:rsidRPr="00171293">
        <w:rPr>
          <w:rFonts w:ascii="Times New Roman" w:eastAsia="Times New Roman" w:hAnsi="Times New Roman" w:cs="Times New Roman"/>
          <w:b/>
          <w:bCs/>
          <w:color w:val="000000"/>
          <w:sz w:val="24"/>
          <w:szCs w:val="24"/>
          <w:bdr w:val="none" w:sz="0" w:space="0" w:color="auto" w:frame="1"/>
        </w:rPr>
        <w:t> </w:t>
      </w:r>
      <w:r>
        <w:rPr>
          <w:rFonts w:ascii="Times New Roman" w:eastAsia="Times New Roman" w:hAnsi="Times New Roman" w:cs="Times New Roman"/>
          <w:color w:val="000000"/>
          <w:sz w:val="24"/>
          <w:szCs w:val="24"/>
        </w:rPr>
        <w:t>_____________________________________________</w:t>
      </w:r>
    </w:p>
    <w:p w14:paraId="08855A32" w14:textId="77777777" w:rsidR="00655C96" w:rsidRPr="00171293" w:rsidRDefault="00655C96" w:rsidP="00655C96">
      <w:pPr>
        <w:shd w:val="clear" w:color="auto" w:fill="FFFFFF"/>
        <w:spacing w:after="0" w:line="240" w:lineRule="auto"/>
        <w:ind w:right="-270"/>
        <w:rPr>
          <w:rFonts w:ascii="Times New Roman" w:eastAsia="Times New Roman" w:hAnsi="Times New Roman" w:cs="Times New Roman"/>
          <w:color w:val="111111"/>
          <w:sz w:val="24"/>
          <w:szCs w:val="24"/>
        </w:rPr>
      </w:pPr>
      <w:r w:rsidRPr="00171293">
        <w:rPr>
          <w:rFonts w:ascii="Times New Roman" w:eastAsia="Times New Roman" w:hAnsi="Times New Roman" w:cs="Times New Roman"/>
          <w:color w:val="000000"/>
          <w:sz w:val="24"/>
          <w:szCs w:val="24"/>
        </w:rPr>
        <w:t> </w:t>
      </w:r>
    </w:p>
    <w:p w14:paraId="7EE1F23F" w14:textId="77777777" w:rsidR="00655C96" w:rsidRPr="00171293" w:rsidRDefault="00655C96" w:rsidP="00655C96">
      <w:pPr>
        <w:shd w:val="clear" w:color="auto" w:fill="FFFFFF"/>
        <w:spacing w:after="0" w:line="240" w:lineRule="auto"/>
        <w:ind w:right="-270"/>
        <w:rPr>
          <w:rFonts w:ascii="Times New Roman" w:eastAsia="Times New Roman" w:hAnsi="Times New Roman" w:cs="Times New Roman"/>
          <w:color w:val="111111"/>
          <w:sz w:val="24"/>
          <w:szCs w:val="24"/>
        </w:rPr>
      </w:pPr>
      <w:r w:rsidRPr="00171293">
        <w:rPr>
          <w:rFonts w:ascii="Times New Roman" w:eastAsia="Times New Roman" w:hAnsi="Times New Roman" w:cs="Times New Roman"/>
          <w:color w:val="000000"/>
          <w:sz w:val="20"/>
          <w:szCs w:val="20"/>
          <w:bdr w:val="none" w:sz="0" w:space="0" w:color="auto" w:frame="1"/>
        </w:rPr>
        <w:t> </w:t>
      </w:r>
    </w:p>
    <w:p w14:paraId="3D176308" w14:textId="77777777" w:rsidR="00655C96" w:rsidRPr="00171293" w:rsidRDefault="00655C96" w:rsidP="00655C96">
      <w:pPr>
        <w:shd w:val="clear" w:color="auto" w:fill="FFFFFF"/>
        <w:spacing w:after="0" w:line="240" w:lineRule="auto"/>
        <w:ind w:right="-270"/>
        <w:rPr>
          <w:rFonts w:ascii="Times New Roman" w:eastAsia="Times New Roman" w:hAnsi="Times New Roman" w:cs="Times New Roman"/>
          <w:color w:val="111111"/>
          <w:sz w:val="24"/>
          <w:szCs w:val="24"/>
        </w:rPr>
      </w:pPr>
      <w:r w:rsidRPr="00171293">
        <w:rPr>
          <w:rFonts w:ascii="Times New Roman" w:eastAsia="Times New Roman" w:hAnsi="Times New Roman" w:cs="Times New Roman"/>
          <w:b/>
          <w:bCs/>
          <w:color w:val="000000"/>
          <w:sz w:val="24"/>
          <w:szCs w:val="24"/>
        </w:rPr>
        <w:t>Evaluation</w:t>
      </w:r>
      <w:r w:rsidRPr="00171293">
        <w:rPr>
          <w:rFonts w:ascii="Times New Roman" w:eastAsia="Times New Roman" w:hAnsi="Times New Roman" w:cs="Times New Roman"/>
          <w:b/>
          <w:bCs/>
          <w:color w:val="000000"/>
          <w:sz w:val="24"/>
          <w:szCs w:val="24"/>
          <w:bdr w:val="none" w:sz="0" w:space="0" w:color="auto" w:frame="1"/>
        </w:rPr>
        <w:t> </w:t>
      </w:r>
      <w:r w:rsidRPr="00171293">
        <w:rPr>
          <w:rFonts w:ascii="Times New Roman" w:eastAsia="Times New Roman" w:hAnsi="Times New Roman" w:cs="Times New Roman"/>
          <w:b/>
          <w:bCs/>
          <w:color w:val="000000"/>
          <w:sz w:val="24"/>
          <w:szCs w:val="24"/>
        </w:rPr>
        <w:t>and grading:</w:t>
      </w:r>
      <w:r w:rsidRPr="00171293">
        <w:rPr>
          <w:rFonts w:ascii="Times New Roman" w:eastAsia="Times New Roman" w:hAnsi="Times New Roman" w:cs="Times New Roman"/>
          <w:b/>
          <w:bCs/>
          <w:color w:val="000000"/>
          <w:sz w:val="24"/>
          <w:szCs w:val="24"/>
          <w:bdr w:val="none" w:sz="0" w:space="0" w:color="auto" w:frame="1"/>
        </w:rPr>
        <w:t> </w:t>
      </w:r>
    </w:p>
    <w:p w14:paraId="453F0565" w14:textId="77777777" w:rsidR="00655C96" w:rsidRPr="00171293" w:rsidRDefault="00655C96" w:rsidP="00655C96">
      <w:pPr>
        <w:shd w:val="clear" w:color="auto" w:fill="FFFFFF"/>
        <w:spacing w:after="0" w:line="240" w:lineRule="auto"/>
        <w:ind w:right="-270"/>
        <w:rPr>
          <w:rFonts w:ascii="Times New Roman" w:eastAsia="Times New Roman" w:hAnsi="Times New Roman" w:cs="Times New Roman"/>
          <w:color w:val="111111"/>
          <w:sz w:val="24"/>
          <w:szCs w:val="24"/>
        </w:rPr>
      </w:pPr>
      <w:r w:rsidRPr="00171293">
        <w:rPr>
          <w:rFonts w:ascii="Times New Roman" w:eastAsia="Times New Roman" w:hAnsi="Times New Roman" w:cs="Times New Roman"/>
          <w:color w:val="000000"/>
          <w:sz w:val="24"/>
          <w:szCs w:val="24"/>
          <w:bdr w:val="none" w:sz="0" w:space="0" w:color="auto" w:frame="1"/>
        </w:rPr>
        <w:t> </w:t>
      </w:r>
    </w:p>
    <w:p w14:paraId="1DBEC537" w14:textId="77777777" w:rsidR="00655C96" w:rsidRDefault="00655C96" w:rsidP="00655C96">
      <w:pPr>
        <w:shd w:val="clear" w:color="auto" w:fill="FFFFFF"/>
        <w:spacing w:after="0" w:line="240" w:lineRule="auto"/>
        <w:ind w:right="-270"/>
        <w:rPr>
          <w:rFonts w:ascii="Times New Roman" w:eastAsia="Times New Roman" w:hAnsi="Times New Roman" w:cs="Times New Roman"/>
          <w:b/>
          <w:bCs/>
          <w:color w:val="000000"/>
          <w:sz w:val="28"/>
          <w:szCs w:val="28"/>
          <w:bdr w:val="none" w:sz="0" w:space="0" w:color="auto" w:frame="1"/>
        </w:rPr>
      </w:pPr>
    </w:p>
    <w:p w14:paraId="3AA09A6F" w14:textId="77777777" w:rsidR="00655C96" w:rsidRPr="00171293" w:rsidRDefault="00655C96" w:rsidP="00655C96">
      <w:pPr>
        <w:shd w:val="clear" w:color="auto" w:fill="FFFFFF"/>
        <w:spacing w:after="0" w:line="240" w:lineRule="auto"/>
        <w:ind w:right="-270"/>
        <w:rPr>
          <w:rFonts w:ascii="Times New Roman" w:eastAsia="Times New Roman" w:hAnsi="Times New Roman" w:cs="Times New Roman"/>
          <w:color w:val="111111"/>
          <w:sz w:val="24"/>
          <w:szCs w:val="24"/>
        </w:rPr>
      </w:pPr>
      <w:r>
        <w:rPr>
          <w:rFonts w:ascii="Times New Roman" w:eastAsia="Times New Roman" w:hAnsi="Times New Roman" w:cs="Times New Roman"/>
          <w:b/>
          <w:bCs/>
          <w:color w:val="000000"/>
          <w:sz w:val="28"/>
          <w:szCs w:val="28"/>
          <w:bdr w:val="none" w:sz="0" w:space="0" w:color="auto" w:frame="1"/>
        </w:rPr>
        <w:t xml:space="preserve">Assessments and </w:t>
      </w:r>
      <w:r w:rsidRPr="00171293">
        <w:rPr>
          <w:rFonts w:ascii="Times New Roman" w:eastAsia="Times New Roman" w:hAnsi="Times New Roman" w:cs="Times New Roman"/>
          <w:b/>
          <w:bCs/>
          <w:color w:val="000000"/>
          <w:sz w:val="28"/>
          <w:szCs w:val="28"/>
          <w:bdr w:val="none" w:sz="0" w:space="0" w:color="auto" w:frame="1"/>
        </w:rPr>
        <w:t>Assignments</w:t>
      </w:r>
      <w:r>
        <w:rPr>
          <w:rFonts w:ascii="Times New Roman" w:eastAsia="Times New Roman" w:hAnsi="Times New Roman" w:cs="Times New Roman"/>
          <w:color w:val="000000"/>
          <w:sz w:val="28"/>
          <w:szCs w:val="28"/>
          <w:bdr w:val="none" w:sz="0" w:space="0" w:color="auto" w:frame="1"/>
        </w:rPr>
        <w:t>:</w:t>
      </w:r>
    </w:p>
    <w:p w14:paraId="3E516ACB" w14:textId="77777777" w:rsidR="00655C96" w:rsidRPr="00171293" w:rsidRDefault="00655C96" w:rsidP="00655C96">
      <w:pPr>
        <w:shd w:val="clear" w:color="auto" w:fill="FFFFFF"/>
        <w:spacing w:after="0" w:line="240" w:lineRule="auto"/>
        <w:ind w:right="-270"/>
        <w:rPr>
          <w:rFonts w:ascii="Times New Roman" w:eastAsia="Times New Roman" w:hAnsi="Times New Roman" w:cs="Times New Roman"/>
          <w:color w:val="111111"/>
          <w:sz w:val="24"/>
          <w:szCs w:val="24"/>
        </w:rPr>
      </w:pPr>
      <w:r w:rsidRPr="00171293">
        <w:rPr>
          <w:rFonts w:ascii="Times New Roman" w:eastAsia="Times New Roman" w:hAnsi="Times New Roman" w:cs="Times New Roman"/>
          <w:color w:val="000000"/>
          <w:sz w:val="24"/>
          <w:szCs w:val="24"/>
        </w:rPr>
        <w:t> </w:t>
      </w:r>
    </w:p>
    <w:p w14:paraId="547AB8C0" w14:textId="77777777" w:rsidR="00655C96" w:rsidRDefault="00655C96" w:rsidP="00655C96">
      <w:pPr>
        <w:shd w:val="clear" w:color="auto" w:fill="FFFFFF"/>
        <w:spacing w:after="0" w:line="240" w:lineRule="auto"/>
        <w:ind w:right="-270"/>
        <w:rPr>
          <w:rFonts w:ascii="Times New Roman" w:eastAsia="Times New Roman" w:hAnsi="Times New Roman" w:cs="Times New Roman"/>
          <w:b/>
          <w:bCs/>
          <w:color w:val="000000"/>
          <w:sz w:val="29"/>
          <w:szCs w:val="29"/>
          <w:bdr w:val="none" w:sz="0" w:space="0" w:color="auto" w:frame="1"/>
        </w:rPr>
      </w:pPr>
    </w:p>
    <w:tbl>
      <w:tblPr>
        <w:tblStyle w:val="TableGrid"/>
        <w:tblpPr w:leftFromText="180" w:rightFromText="180" w:vertAnchor="text" w:horzAnchor="margin" w:tblpXSpec="center" w:tblpY="-19"/>
        <w:tblW w:w="5106" w:type="pct"/>
        <w:tblLayout w:type="fixed"/>
        <w:tblLook w:val="04A0" w:firstRow="1" w:lastRow="0" w:firstColumn="1" w:lastColumn="0" w:noHBand="0" w:noVBand="1"/>
      </w:tblPr>
      <w:tblGrid>
        <w:gridCol w:w="1075"/>
        <w:gridCol w:w="4233"/>
        <w:gridCol w:w="1437"/>
        <w:gridCol w:w="5139"/>
        <w:gridCol w:w="1341"/>
      </w:tblGrid>
      <w:tr w:rsidR="004F4E4D" w:rsidRPr="00F85C15" w14:paraId="79E045FB" w14:textId="77777777" w:rsidTr="009E0BEA">
        <w:tc>
          <w:tcPr>
            <w:tcW w:w="406" w:type="pct"/>
            <w:vAlign w:val="center"/>
          </w:tcPr>
          <w:p w14:paraId="14B68A07" w14:textId="77777777" w:rsidR="004F4E4D" w:rsidRPr="00F85C15" w:rsidRDefault="004F4E4D" w:rsidP="009E0BEA">
            <w:pPr>
              <w:jc w:val="center"/>
              <w:rPr>
                <w:bCs/>
                <w:i/>
                <w:iCs/>
              </w:rPr>
            </w:pPr>
            <w:r w:rsidRPr="00F85C15">
              <w:rPr>
                <w:b/>
                <w:spacing w:val="-1"/>
              </w:rPr>
              <w:lastRenderedPageBreak/>
              <w:t>Date</w:t>
            </w:r>
          </w:p>
        </w:tc>
        <w:tc>
          <w:tcPr>
            <w:tcW w:w="1600" w:type="pct"/>
            <w:vAlign w:val="center"/>
          </w:tcPr>
          <w:p w14:paraId="39D9E41E" w14:textId="77777777" w:rsidR="004F4E4D" w:rsidRPr="00F85C15" w:rsidRDefault="004F4E4D" w:rsidP="009E0BEA">
            <w:pPr>
              <w:pStyle w:val="TableParagraph"/>
              <w:spacing w:before="95"/>
              <w:ind w:left="104"/>
              <w:jc w:val="center"/>
              <w:rPr>
                <w:rFonts w:eastAsia="Arial"/>
              </w:rPr>
            </w:pPr>
            <w:r w:rsidRPr="00F85C15">
              <w:rPr>
                <w:b/>
                <w:spacing w:val="-1"/>
              </w:rPr>
              <w:t>Topic and Learning Experiences</w:t>
            </w:r>
          </w:p>
        </w:tc>
        <w:tc>
          <w:tcPr>
            <w:tcW w:w="543" w:type="pct"/>
          </w:tcPr>
          <w:p w14:paraId="771127DD" w14:textId="77777777" w:rsidR="004F4E4D" w:rsidRPr="00F85C15" w:rsidRDefault="004F4E4D" w:rsidP="009E0BEA">
            <w:pPr>
              <w:jc w:val="center"/>
              <w:rPr>
                <w:b/>
                <w:spacing w:val="-1"/>
              </w:rPr>
            </w:pPr>
            <w:r w:rsidRPr="00F85C15">
              <w:rPr>
                <w:b/>
                <w:spacing w:val="-1"/>
              </w:rPr>
              <w:t>Alignment with Course Objectives</w:t>
            </w:r>
          </w:p>
        </w:tc>
        <w:tc>
          <w:tcPr>
            <w:tcW w:w="1943" w:type="pct"/>
            <w:vAlign w:val="center"/>
          </w:tcPr>
          <w:p w14:paraId="683348BC" w14:textId="77777777" w:rsidR="004F4E4D" w:rsidRPr="00F85C15" w:rsidRDefault="004F4E4D" w:rsidP="009E0BEA">
            <w:pPr>
              <w:jc w:val="center"/>
              <w:rPr>
                <w:bCs/>
              </w:rPr>
            </w:pPr>
            <w:r w:rsidRPr="00F85C15">
              <w:rPr>
                <w:b/>
                <w:spacing w:val="-1"/>
              </w:rPr>
              <w:t>Assignments</w:t>
            </w:r>
          </w:p>
        </w:tc>
        <w:tc>
          <w:tcPr>
            <w:tcW w:w="507" w:type="pct"/>
            <w:vAlign w:val="center"/>
          </w:tcPr>
          <w:p w14:paraId="127A5374" w14:textId="77777777" w:rsidR="004F4E4D" w:rsidRPr="00F85C15" w:rsidRDefault="004F4E4D" w:rsidP="009E0BEA">
            <w:pPr>
              <w:jc w:val="center"/>
              <w:rPr>
                <w:b/>
              </w:rPr>
            </w:pPr>
            <w:r w:rsidRPr="00F85C15">
              <w:rPr>
                <w:b/>
              </w:rPr>
              <w:t xml:space="preserve">Alignment with Student Outcomes </w:t>
            </w:r>
          </w:p>
        </w:tc>
      </w:tr>
      <w:tr w:rsidR="002749E2" w:rsidRPr="00F85C15" w14:paraId="18179AAA" w14:textId="77777777" w:rsidTr="00B47FEB">
        <w:tc>
          <w:tcPr>
            <w:tcW w:w="406" w:type="pct"/>
            <w:vAlign w:val="center"/>
          </w:tcPr>
          <w:p w14:paraId="2BE99AE8" w14:textId="77777777" w:rsidR="002749E2" w:rsidRPr="001A7C59" w:rsidRDefault="002749E2" w:rsidP="002749E2">
            <w:pPr>
              <w:jc w:val="center"/>
              <w:rPr>
                <w:rFonts w:asciiTheme="majorHAnsi" w:hAnsiTheme="majorHAnsi" w:cstheme="majorHAnsi"/>
                <w:bCs/>
                <w:spacing w:val="-1"/>
              </w:rPr>
            </w:pPr>
            <w:r w:rsidRPr="001A7C59">
              <w:rPr>
                <w:rFonts w:asciiTheme="majorHAnsi" w:hAnsiTheme="majorHAnsi" w:cstheme="majorHAnsi"/>
                <w:bCs/>
                <w:spacing w:val="-1"/>
              </w:rPr>
              <w:t>1</w:t>
            </w:r>
          </w:p>
        </w:tc>
        <w:tc>
          <w:tcPr>
            <w:tcW w:w="1600" w:type="pct"/>
          </w:tcPr>
          <w:p w14:paraId="3E363116" w14:textId="0408A1D0" w:rsidR="00507ADB" w:rsidRDefault="00507ADB" w:rsidP="00507ADB">
            <w:pPr>
              <w:pStyle w:val="paragraph"/>
              <w:spacing w:before="0" w:beforeAutospacing="0" w:after="0" w:afterAutospacing="0"/>
              <w:rPr>
                <w:rStyle w:val="eop"/>
              </w:rPr>
            </w:pPr>
            <w:r>
              <w:rPr>
                <w:rStyle w:val="normaltextrun"/>
              </w:rPr>
              <w:t>Welcome and Introductions</w:t>
            </w:r>
            <w:r>
              <w:rPr>
                <w:rStyle w:val="eop"/>
              </w:rPr>
              <w:t> </w:t>
            </w:r>
          </w:p>
          <w:p w14:paraId="5A344CE7" w14:textId="2377176E" w:rsidR="003D74C1" w:rsidRDefault="003D74C1" w:rsidP="00507ADB">
            <w:pPr>
              <w:pStyle w:val="paragraph"/>
              <w:spacing w:before="0" w:beforeAutospacing="0" w:after="0" w:afterAutospacing="0"/>
              <w:rPr>
                <w:rStyle w:val="eop"/>
              </w:rPr>
            </w:pPr>
          </w:p>
          <w:p w14:paraId="2ACAA4D0" w14:textId="3B218ED6" w:rsidR="003D74C1" w:rsidRDefault="003D74C1" w:rsidP="00507ADB">
            <w:pPr>
              <w:pStyle w:val="paragraph"/>
              <w:spacing w:before="0" w:beforeAutospacing="0" w:after="0" w:afterAutospacing="0"/>
              <w:rPr>
                <w:rStyle w:val="eop"/>
              </w:rPr>
            </w:pPr>
            <w:r>
              <w:rPr>
                <w:rStyle w:val="normaltextrun"/>
                <w:color w:val="000000"/>
              </w:rPr>
              <w:t>Identification and description of the 6 CDA Competency Goals and 13 Functional Areas outlined by the Council for Professional Recognition</w:t>
            </w:r>
          </w:p>
          <w:p w14:paraId="79275E63" w14:textId="1AEDE3FC" w:rsidR="003D74C1" w:rsidRDefault="003D74C1" w:rsidP="00507ADB">
            <w:pPr>
              <w:pStyle w:val="paragraph"/>
              <w:spacing w:before="0" w:beforeAutospacing="0" w:after="0" w:afterAutospacing="0"/>
              <w:rPr>
                <w:rStyle w:val="eop"/>
              </w:rPr>
            </w:pPr>
            <w:r>
              <w:rPr>
                <w:rStyle w:val="eop"/>
              </w:rPr>
              <w:t>Setting up the Portfolio</w:t>
            </w:r>
          </w:p>
          <w:p w14:paraId="6169E3E7" w14:textId="6863CDEA" w:rsidR="002749E2" w:rsidRPr="001A7C59" w:rsidRDefault="002749E2" w:rsidP="003D74C1">
            <w:pPr>
              <w:pStyle w:val="paragraph"/>
              <w:spacing w:before="0" w:beforeAutospacing="0" w:after="0" w:afterAutospacing="0"/>
              <w:rPr>
                <w:bCs/>
                <w:spacing w:val="-1"/>
              </w:rPr>
            </w:pPr>
          </w:p>
        </w:tc>
        <w:tc>
          <w:tcPr>
            <w:tcW w:w="543" w:type="pct"/>
          </w:tcPr>
          <w:p w14:paraId="3658F0B5" w14:textId="458519A4" w:rsidR="002749E2" w:rsidRPr="00DF3147" w:rsidRDefault="00461475" w:rsidP="002749E2">
            <w:pPr>
              <w:jc w:val="center"/>
              <w:rPr>
                <w:spacing w:val="-1"/>
              </w:rPr>
            </w:pPr>
            <w:r>
              <w:rPr>
                <w:spacing w:val="-1"/>
              </w:rPr>
              <w:t>CO 1 and 10</w:t>
            </w:r>
          </w:p>
        </w:tc>
        <w:tc>
          <w:tcPr>
            <w:tcW w:w="1943" w:type="pct"/>
          </w:tcPr>
          <w:p w14:paraId="342FAAD1" w14:textId="73F980D3" w:rsidR="002749E2" w:rsidRPr="0080389A" w:rsidRDefault="00E252A1" w:rsidP="002749E2">
            <w:pPr>
              <w:rPr>
                <w:b/>
              </w:rPr>
            </w:pPr>
            <w:r w:rsidRPr="0080389A">
              <w:rPr>
                <w:b/>
              </w:rPr>
              <w:t xml:space="preserve">Collect a </w:t>
            </w:r>
            <w:r w:rsidR="002749E2" w:rsidRPr="0080389A">
              <w:rPr>
                <w:b/>
              </w:rPr>
              <w:t>Summary of your state’s legal requirements for reporting child abuse and neglect.</w:t>
            </w:r>
          </w:p>
          <w:p w14:paraId="067B216B" w14:textId="77777777" w:rsidR="001E49C8" w:rsidRPr="0080389A" w:rsidRDefault="001E49C8" w:rsidP="002749E2">
            <w:pPr>
              <w:rPr>
                <w:b/>
                <w:spacing w:val="-1"/>
              </w:rPr>
            </w:pPr>
          </w:p>
          <w:p w14:paraId="0D1716CA" w14:textId="45D0223A" w:rsidR="001E49C8" w:rsidRPr="00F85C15" w:rsidRDefault="00E252A1" w:rsidP="002749E2">
            <w:pPr>
              <w:rPr>
                <w:b/>
                <w:spacing w:val="-1"/>
              </w:rPr>
            </w:pPr>
            <w:r w:rsidRPr="0080389A">
              <w:rPr>
                <w:rStyle w:val="normaltextrun"/>
              </w:rPr>
              <w:t>*</w:t>
            </w:r>
            <w:r w:rsidR="001E49C8" w:rsidRPr="0080389A">
              <w:rPr>
                <w:rStyle w:val="normaltextrun"/>
              </w:rPr>
              <w:t>Child Abuse and Neglect certificate. If training is not valid throughout this semester, student must do online training</w:t>
            </w:r>
          </w:p>
        </w:tc>
        <w:tc>
          <w:tcPr>
            <w:tcW w:w="507" w:type="pct"/>
            <w:vAlign w:val="center"/>
          </w:tcPr>
          <w:p w14:paraId="49D1FE5A" w14:textId="10F2C49B" w:rsidR="002749E2" w:rsidRPr="007F0B84" w:rsidRDefault="00461475" w:rsidP="002749E2">
            <w:pPr>
              <w:jc w:val="center"/>
              <w:rPr>
                <w:bCs/>
              </w:rPr>
            </w:pPr>
            <w:r>
              <w:rPr>
                <w:bCs/>
              </w:rPr>
              <w:t>CO 10</w:t>
            </w:r>
          </w:p>
        </w:tc>
      </w:tr>
      <w:tr w:rsidR="002749E2" w:rsidRPr="00DF3147" w14:paraId="17C323D6" w14:textId="77777777" w:rsidTr="00B47FEB">
        <w:tc>
          <w:tcPr>
            <w:tcW w:w="406" w:type="pct"/>
            <w:vAlign w:val="center"/>
          </w:tcPr>
          <w:p w14:paraId="5C9528AC" w14:textId="77777777" w:rsidR="002749E2" w:rsidRPr="001A7C59" w:rsidRDefault="002749E2" w:rsidP="002749E2">
            <w:pPr>
              <w:jc w:val="center"/>
              <w:rPr>
                <w:rFonts w:asciiTheme="majorHAnsi" w:hAnsiTheme="majorHAnsi" w:cstheme="majorHAnsi"/>
                <w:bCs/>
                <w:spacing w:val="-1"/>
              </w:rPr>
            </w:pPr>
            <w:r w:rsidRPr="001A7C59">
              <w:rPr>
                <w:rFonts w:asciiTheme="majorHAnsi" w:hAnsiTheme="majorHAnsi" w:cstheme="majorHAnsi"/>
                <w:bCs/>
                <w:spacing w:val="-1"/>
              </w:rPr>
              <w:t>2</w:t>
            </w:r>
          </w:p>
        </w:tc>
        <w:tc>
          <w:tcPr>
            <w:tcW w:w="1600" w:type="pct"/>
          </w:tcPr>
          <w:p w14:paraId="4D445DC2" w14:textId="77777777" w:rsidR="003D74C1" w:rsidRDefault="003D74C1" w:rsidP="003D74C1">
            <w:pPr>
              <w:pStyle w:val="paragraph"/>
              <w:spacing w:before="0" w:beforeAutospacing="0" w:after="0" w:afterAutospacing="0"/>
            </w:pPr>
            <w:r>
              <w:rPr>
                <w:rStyle w:val="normaltextrun"/>
                <w:color w:val="000000"/>
              </w:rPr>
              <w:t>Identification and description of the 6 CDA Competency Goals and 13 Functional Areas outlined by the Council for Professional Recognition.</w:t>
            </w:r>
            <w:r>
              <w:rPr>
                <w:rStyle w:val="eop"/>
                <w:color w:val="000000"/>
              </w:rPr>
              <w:t> </w:t>
            </w:r>
          </w:p>
          <w:p w14:paraId="52CDC38D" w14:textId="3AD3DD87" w:rsidR="003D74C1" w:rsidRDefault="003D74C1" w:rsidP="003D74C1">
            <w:pPr>
              <w:pStyle w:val="paragraph"/>
              <w:spacing w:before="0" w:beforeAutospacing="0" w:after="0" w:afterAutospacing="0"/>
              <w:rPr>
                <w:rStyle w:val="eop"/>
                <w:color w:val="000000"/>
              </w:rPr>
            </w:pPr>
            <w:r>
              <w:rPr>
                <w:rStyle w:val="normaltextrun"/>
                <w:color w:val="000000"/>
              </w:rPr>
              <w:t>(Continued)</w:t>
            </w:r>
            <w:r>
              <w:rPr>
                <w:rStyle w:val="eop"/>
                <w:color w:val="000000"/>
              </w:rPr>
              <w:t> </w:t>
            </w:r>
          </w:p>
          <w:p w14:paraId="6CE64DB2" w14:textId="172D1EF8" w:rsidR="003D74C1" w:rsidRDefault="00461475" w:rsidP="003D74C1">
            <w:pPr>
              <w:pStyle w:val="paragraph"/>
              <w:spacing w:before="0" w:beforeAutospacing="0" w:after="0" w:afterAutospacing="0"/>
              <w:rPr>
                <w:rStyle w:val="eop"/>
                <w:color w:val="000000"/>
              </w:rPr>
            </w:pPr>
            <w:r>
              <w:rPr>
                <w:rStyle w:val="eop"/>
                <w:color w:val="000000"/>
              </w:rPr>
              <w:t>How to write the Competency Goals/Functional Areas</w:t>
            </w:r>
            <w:r w:rsidR="003D74C1">
              <w:rPr>
                <w:rStyle w:val="eop"/>
                <w:color w:val="000000"/>
              </w:rPr>
              <w:t xml:space="preserve"> to meet th</w:t>
            </w:r>
            <w:r w:rsidR="00CF5CB5">
              <w:rPr>
                <w:rStyle w:val="eop"/>
                <w:color w:val="000000"/>
              </w:rPr>
              <w:t>e</w:t>
            </w:r>
            <w:r>
              <w:rPr>
                <w:rStyle w:val="eop"/>
                <w:color w:val="000000"/>
              </w:rPr>
              <w:t xml:space="preserve"> CDA requirements.</w:t>
            </w:r>
          </w:p>
          <w:p w14:paraId="65DE01F1" w14:textId="10FD6D92" w:rsidR="00BB49A4" w:rsidRDefault="00BB49A4" w:rsidP="003D74C1">
            <w:pPr>
              <w:pStyle w:val="paragraph"/>
              <w:spacing w:before="0" w:beforeAutospacing="0" w:after="0" w:afterAutospacing="0"/>
              <w:rPr>
                <w:rStyle w:val="eop"/>
                <w:color w:val="000000"/>
              </w:rPr>
            </w:pPr>
          </w:p>
          <w:p w14:paraId="566AA5EA" w14:textId="285BE542" w:rsidR="00BB49A4" w:rsidRDefault="00BB49A4" w:rsidP="00BB49A4">
            <w:pPr>
              <w:pStyle w:val="paragraph"/>
              <w:spacing w:before="0" w:beforeAutospacing="0" w:after="0" w:afterAutospacing="0"/>
            </w:pPr>
            <w:r>
              <w:rPr>
                <w:rStyle w:val="eop"/>
                <w:color w:val="000000"/>
              </w:rPr>
              <w:t xml:space="preserve">Discuss </w:t>
            </w:r>
            <w:r>
              <w:rPr>
                <w:rStyle w:val="normaltextrun"/>
              </w:rPr>
              <w:t>The individual’s prior experiences in the field of early care and education including their experience with children with disabilities, developmental delays, language and/or cultural differences.</w:t>
            </w:r>
          </w:p>
          <w:p w14:paraId="6561268B" w14:textId="3909C572" w:rsidR="00BB49A4" w:rsidRDefault="00BB49A4" w:rsidP="003D74C1">
            <w:pPr>
              <w:pStyle w:val="paragraph"/>
              <w:spacing w:before="0" w:beforeAutospacing="0" w:after="0" w:afterAutospacing="0"/>
            </w:pPr>
          </w:p>
          <w:p w14:paraId="46E8667A" w14:textId="25C3E540" w:rsidR="00CF5CB5" w:rsidRDefault="00CF5CB5" w:rsidP="003D74C1">
            <w:pPr>
              <w:pStyle w:val="paragraph"/>
              <w:spacing w:before="0" w:beforeAutospacing="0" w:after="0" w:afterAutospacing="0"/>
            </w:pPr>
            <w:r>
              <w:t>Discuss the early childhood theories/theorists</w:t>
            </w:r>
          </w:p>
          <w:p w14:paraId="1E4DF32E" w14:textId="3752F187" w:rsidR="002749E2" w:rsidRPr="001A7C59" w:rsidRDefault="002749E2" w:rsidP="002749E2">
            <w:pPr>
              <w:rPr>
                <w:bCs/>
                <w:spacing w:val="-1"/>
              </w:rPr>
            </w:pPr>
          </w:p>
        </w:tc>
        <w:tc>
          <w:tcPr>
            <w:tcW w:w="543" w:type="pct"/>
          </w:tcPr>
          <w:p w14:paraId="2F76DDC4" w14:textId="6987E90C" w:rsidR="002749E2" w:rsidRPr="00DF3147" w:rsidRDefault="00461475" w:rsidP="002749E2">
            <w:pPr>
              <w:jc w:val="center"/>
              <w:rPr>
                <w:spacing w:val="-1"/>
              </w:rPr>
            </w:pPr>
            <w:r>
              <w:rPr>
                <w:spacing w:val="-1"/>
              </w:rPr>
              <w:t xml:space="preserve">CO </w:t>
            </w:r>
            <w:r w:rsidR="00686F46">
              <w:rPr>
                <w:spacing w:val="-1"/>
              </w:rPr>
              <w:t>2</w:t>
            </w:r>
            <w:r w:rsidR="00CF5CB5">
              <w:rPr>
                <w:spacing w:val="-1"/>
              </w:rPr>
              <w:t xml:space="preserve">, 4, </w:t>
            </w:r>
            <w:r>
              <w:rPr>
                <w:spacing w:val="-1"/>
              </w:rPr>
              <w:t>and 10</w:t>
            </w:r>
          </w:p>
        </w:tc>
        <w:tc>
          <w:tcPr>
            <w:tcW w:w="1943" w:type="pct"/>
          </w:tcPr>
          <w:p w14:paraId="0B099857" w14:textId="7E0F306C" w:rsidR="002749E2" w:rsidRPr="0080389A" w:rsidRDefault="00E252A1" w:rsidP="002749E2">
            <w:pPr>
              <w:rPr>
                <w:b/>
              </w:rPr>
            </w:pPr>
            <w:r w:rsidRPr="0080389A">
              <w:rPr>
                <w:b/>
              </w:rPr>
              <w:t xml:space="preserve">Collect </w:t>
            </w:r>
            <w:r w:rsidR="002749E2" w:rsidRPr="0080389A">
              <w:rPr>
                <w:b/>
              </w:rPr>
              <w:t>Current certification in pediatric CPR and first aid.</w:t>
            </w:r>
          </w:p>
          <w:p w14:paraId="70121773" w14:textId="77777777" w:rsidR="001E49C8" w:rsidRPr="0080389A" w:rsidRDefault="001E49C8" w:rsidP="002749E2">
            <w:pPr>
              <w:rPr>
                <w:spacing w:val="-1"/>
              </w:rPr>
            </w:pPr>
          </w:p>
          <w:p w14:paraId="78C64BA6" w14:textId="77777777" w:rsidR="00BB49A4" w:rsidRPr="0080389A" w:rsidRDefault="00BB49A4" w:rsidP="0080389A">
            <w:pPr>
              <w:rPr>
                <w:b/>
              </w:rPr>
            </w:pPr>
            <w:r w:rsidRPr="0080389A">
              <w:rPr>
                <w:rStyle w:val="normaltextrun"/>
              </w:rPr>
              <w:t>*Written autobiography reflecting on the student’s prior experiences in the field of early care and education including their experience with children with disabilities, developmental delays, language and/or cultural differences.</w:t>
            </w:r>
            <w:r w:rsidRPr="0080389A">
              <w:rPr>
                <w:rStyle w:val="eop"/>
              </w:rPr>
              <w:t> </w:t>
            </w:r>
          </w:p>
          <w:p w14:paraId="6A510667" w14:textId="77777777" w:rsidR="00BB49A4" w:rsidRPr="0080389A" w:rsidRDefault="00BB49A4" w:rsidP="00BB49A4">
            <w:pPr>
              <w:jc w:val="center"/>
              <w:rPr>
                <w:b/>
                <w:spacing w:val="-1"/>
              </w:rPr>
            </w:pPr>
          </w:p>
          <w:p w14:paraId="01A76E13" w14:textId="1FB06E6F" w:rsidR="001D10EE" w:rsidRPr="0080389A" w:rsidRDefault="00335922" w:rsidP="001D10EE">
            <w:pPr>
              <w:pStyle w:val="paragraph"/>
              <w:spacing w:before="0" w:beforeAutospacing="0" w:after="0" w:afterAutospacing="0"/>
            </w:pPr>
            <w:r w:rsidRPr="0080389A">
              <w:rPr>
                <w:rStyle w:val="normaltextrun"/>
                <w:b/>
                <w:bCs/>
                <w:highlight w:val="yellow"/>
              </w:rPr>
              <w:t>*</w:t>
            </w:r>
            <w:r w:rsidR="001D10EE" w:rsidRPr="0080389A">
              <w:rPr>
                <w:rStyle w:val="normaltextrun"/>
                <w:b/>
                <w:bCs/>
                <w:highlight w:val="yellow"/>
              </w:rPr>
              <w:t>Survey parents and collect responses</w:t>
            </w:r>
            <w:r w:rsidR="001D10EE" w:rsidRPr="0080389A">
              <w:rPr>
                <w:rStyle w:val="eop"/>
              </w:rPr>
              <w:t> </w:t>
            </w:r>
          </w:p>
          <w:p w14:paraId="7E266890" w14:textId="27C1A1EA" w:rsidR="001E49C8" w:rsidRPr="00DF3147" w:rsidRDefault="001E49C8" w:rsidP="002749E2">
            <w:pPr>
              <w:rPr>
                <w:spacing w:val="-1"/>
              </w:rPr>
            </w:pPr>
          </w:p>
        </w:tc>
        <w:tc>
          <w:tcPr>
            <w:tcW w:w="507" w:type="pct"/>
            <w:vAlign w:val="center"/>
          </w:tcPr>
          <w:p w14:paraId="5B9DB6ED" w14:textId="3A8B1264" w:rsidR="00461475" w:rsidRDefault="00461475" w:rsidP="002749E2">
            <w:pPr>
              <w:jc w:val="center"/>
            </w:pPr>
            <w:r>
              <w:t xml:space="preserve">SO </w:t>
            </w:r>
            <w:r w:rsidR="00686F46">
              <w:t>2</w:t>
            </w:r>
            <w:r>
              <w:t xml:space="preserve"> and</w:t>
            </w:r>
          </w:p>
          <w:p w14:paraId="22865DA4" w14:textId="0B17545D" w:rsidR="002749E2" w:rsidRPr="00DF3147" w:rsidRDefault="00686F46" w:rsidP="00686F46">
            <w:r>
              <w:t xml:space="preserve">  </w:t>
            </w:r>
            <w:r w:rsidR="00461475">
              <w:t>SO 10</w:t>
            </w:r>
          </w:p>
        </w:tc>
      </w:tr>
      <w:tr w:rsidR="002749E2" w:rsidRPr="00D00EB5" w14:paraId="5F3AF80F" w14:textId="77777777" w:rsidTr="00F92E82">
        <w:trPr>
          <w:trHeight w:val="1982"/>
        </w:trPr>
        <w:tc>
          <w:tcPr>
            <w:tcW w:w="406" w:type="pct"/>
            <w:vAlign w:val="center"/>
          </w:tcPr>
          <w:p w14:paraId="3442989E" w14:textId="77777777" w:rsidR="002749E2" w:rsidRPr="007706CB" w:rsidRDefault="002749E2" w:rsidP="002749E2">
            <w:pPr>
              <w:jc w:val="center"/>
              <w:rPr>
                <w:rFonts w:asciiTheme="majorHAnsi" w:hAnsiTheme="majorHAnsi" w:cstheme="majorHAnsi"/>
                <w:spacing w:val="-1"/>
              </w:rPr>
            </w:pPr>
            <w:r w:rsidRPr="007706CB">
              <w:rPr>
                <w:rFonts w:asciiTheme="majorHAnsi" w:hAnsiTheme="majorHAnsi" w:cstheme="majorHAnsi"/>
                <w:spacing w:val="-1"/>
              </w:rPr>
              <w:lastRenderedPageBreak/>
              <w:t>3</w:t>
            </w:r>
          </w:p>
        </w:tc>
        <w:tc>
          <w:tcPr>
            <w:tcW w:w="1600" w:type="pct"/>
          </w:tcPr>
          <w:p w14:paraId="736C070A" w14:textId="77777777" w:rsidR="00AB6882" w:rsidRDefault="00AB6882" w:rsidP="00AB6882">
            <w:pPr>
              <w:pStyle w:val="NoSpacing"/>
              <w:rPr>
                <w:rStyle w:val="t"/>
              </w:rPr>
            </w:pPr>
            <w:r w:rsidRPr="004B6529">
              <w:rPr>
                <w:rFonts w:ascii="Times New Roman" w:hAnsi="Times New Roman"/>
              </w:rPr>
              <w:t>Competency Goal I:</w:t>
            </w:r>
            <w:r>
              <w:rPr>
                <w:rStyle w:val="t"/>
              </w:rPr>
              <w:t xml:space="preserve"> </w:t>
            </w:r>
            <w:r w:rsidRPr="00AC50E4">
              <w:rPr>
                <w:rStyle w:val="t"/>
                <w:rFonts w:ascii="Times New Roman" w:hAnsi="Times New Roman"/>
              </w:rPr>
              <w:t>To establish and maintain a safe, healthy learning environmen</w:t>
            </w:r>
            <w:r>
              <w:rPr>
                <w:rStyle w:val="t"/>
              </w:rPr>
              <w:t>t</w:t>
            </w:r>
          </w:p>
          <w:p w14:paraId="12570944" w14:textId="77777777" w:rsidR="00AB6882" w:rsidRPr="004B6529" w:rsidRDefault="00AB6882" w:rsidP="00AB6882">
            <w:pPr>
              <w:pStyle w:val="NoSpacing"/>
              <w:rPr>
                <w:rFonts w:ascii="Times New Roman" w:hAnsi="Times New Roman"/>
              </w:rPr>
            </w:pPr>
            <w:r w:rsidRPr="004B6529">
              <w:rPr>
                <w:rFonts w:ascii="Times New Roman" w:hAnsi="Times New Roman"/>
              </w:rPr>
              <w:t>Functional areas Safe, Healthy, and Learning Environment</w:t>
            </w:r>
          </w:p>
          <w:p w14:paraId="300B2848" w14:textId="77777777" w:rsidR="00AB6882" w:rsidRPr="001962D1" w:rsidRDefault="00AB6882" w:rsidP="00AB6882">
            <w:pPr>
              <w:pStyle w:val="NoSpacing"/>
            </w:pPr>
            <w:r w:rsidRPr="001962D1">
              <w:tab/>
            </w:r>
          </w:p>
          <w:p w14:paraId="30A8258B" w14:textId="6A3AF8EA" w:rsidR="002749E2" w:rsidRPr="001A7C59" w:rsidRDefault="002749E2" w:rsidP="003D74C1">
            <w:pPr>
              <w:pStyle w:val="paragraph"/>
              <w:spacing w:before="0" w:beforeAutospacing="0" w:after="0" w:afterAutospacing="0"/>
              <w:rPr>
                <w:bCs/>
                <w:spacing w:val="-1"/>
              </w:rPr>
            </w:pPr>
          </w:p>
        </w:tc>
        <w:tc>
          <w:tcPr>
            <w:tcW w:w="543" w:type="pct"/>
          </w:tcPr>
          <w:p w14:paraId="3DB51957" w14:textId="7D6E8230" w:rsidR="002749E2" w:rsidRPr="00DF3147" w:rsidRDefault="00686F46" w:rsidP="002749E2">
            <w:pPr>
              <w:jc w:val="center"/>
              <w:rPr>
                <w:spacing w:val="-1"/>
              </w:rPr>
            </w:pPr>
            <w:r>
              <w:rPr>
                <w:spacing w:val="-1"/>
              </w:rPr>
              <w:t>CO 5</w:t>
            </w:r>
          </w:p>
        </w:tc>
        <w:tc>
          <w:tcPr>
            <w:tcW w:w="1943" w:type="pct"/>
          </w:tcPr>
          <w:p w14:paraId="0C26EA93" w14:textId="77777777" w:rsidR="002749E2" w:rsidRPr="003122BD" w:rsidRDefault="000004DA" w:rsidP="002749E2">
            <w:pPr>
              <w:rPr>
                <w:b/>
              </w:rPr>
            </w:pPr>
            <w:r w:rsidRPr="003122BD">
              <w:rPr>
                <w:b/>
              </w:rPr>
              <w:t>Name, address and phone number of a local agency which provides information on nutrition for children</w:t>
            </w:r>
          </w:p>
          <w:p w14:paraId="5C64225D" w14:textId="77777777" w:rsidR="002B5BBD" w:rsidRDefault="002B5BBD" w:rsidP="00BB49A4">
            <w:pPr>
              <w:pStyle w:val="paragraph"/>
              <w:spacing w:before="0" w:beforeAutospacing="0" w:after="0" w:afterAutospacing="0"/>
              <w:rPr>
                <w:rStyle w:val="normaltextrun"/>
              </w:rPr>
            </w:pPr>
          </w:p>
          <w:p w14:paraId="4C01B217" w14:textId="09249B3D" w:rsidR="00BB49A4" w:rsidRPr="002B5BBD" w:rsidRDefault="00BB49A4" w:rsidP="00BB49A4">
            <w:pPr>
              <w:pStyle w:val="paragraph"/>
              <w:spacing w:before="0" w:beforeAutospacing="0" w:after="0" w:afterAutospacing="0"/>
              <w:rPr>
                <w:b/>
                <w:bCs/>
              </w:rPr>
            </w:pPr>
            <w:r w:rsidRPr="002B5BBD">
              <w:rPr>
                <w:rStyle w:val="normaltextrun"/>
                <w:b/>
                <w:bCs/>
              </w:rPr>
              <w:t>Submit sample menu, weekly plan, and room environment</w:t>
            </w:r>
            <w:r w:rsidRPr="002B5BBD">
              <w:rPr>
                <w:rStyle w:val="normaltextrun"/>
                <w:b/>
                <w:bCs/>
                <w:highlight w:val="yellow"/>
              </w:rPr>
              <w:t>.</w:t>
            </w:r>
            <w:r w:rsidRPr="002B5BBD">
              <w:rPr>
                <w:rStyle w:val="eop"/>
                <w:b/>
                <w:bCs/>
              </w:rPr>
              <w:t> </w:t>
            </w:r>
          </w:p>
          <w:p w14:paraId="679A0242" w14:textId="4502814B" w:rsidR="00BB49A4" w:rsidRPr="00D00EB5" w:rsidRDefault="00BB49A4" w:rsidP="002749E2">
            <w:pPr>
              <w:rPr>
                <w:b/>
                <w:i/>
                <w:iCs/>
                <w:spacing w:val="-1"/>
              </w:rPr>
            </w:pPr>
          </w:p>
        </w:tc>
        <w:tc>
          <w:tcPr>
            <w:tcW w:w="507" w:type="pct"/>
            <w:vAlign w:val="center"/>
          </w:tcPr>
          <w:p w14:paraId="1A558E26" w14:textId="18299372" w:rsidR="002749E2" w:rsidRPr="00D00EB5" w:rsidRDefault="00686F46" w:rsidP="002749E2">
            <w:pPr>
              <w:jc w:val="center"/>
              <w:rPr>
                <w:bCs/>
              </w:rPr>
            </w:pPr>
            <w:r>
              <w:rPr>
                <w:bCs/>
              </w:rPr>
              <w:t>SO 10</w:t>
            </w:r>
          </w:p>
        </w:tc>
      </w:tr>
      <w:tr w:rsidR="00F92E82" w:rsidRPr="00DF3147" w14:paraId="5E0A4103" w14:textId="77777777" w:rsidTr="00F92E82">
        <w:tc>
          <w:tcPr>
            <w:tcW w:w="406" w:type="pct"/>
            <w:vAlign w:val="center"/>
          </w:tcPr>
          <w:p w14:paraId="609F5B44" w14:textId="4363A7C8" w:rsidR="00F92E82" w:rsidRPr="007706CB" w:rsidRDefault="00F92E82" w:rsidP="002749E2">
            <w:pPr>
              <w:jc w:val="center"/>
              <w:rPr>
                <w:rFonts w:asciiTheme="majorHAnsi" w:hAnsiTheme="majorHAnsi" w:cstheme="majorHAnsi"/>
                <w:spacing w:val="-1"/>
              </w:rPr>
            </w:pPr>
            <w:r>
              <w:rPr>
                <w:rFonts w:asciiTheme="majorHAnsi" w:hAnsiTheme="majorHAnsi" w:cstheme="majorHAnsi"/>
                <w:spacing w:val="-1"/>
              </w:rPr>
              <w:t>4</w:t>
            </w:r>
          </w:p>
        </w:tc>
        <w:tc>
          <w:tcPr>
            <w:tcW w:w="1600" w:type="pct"/>
          </w:tcPr>
          <w:p w14:paraId="7A138BF2" w14:textId="776AF464" w:rsidR="00F92E82" w:rsidRDefault="00BB49A4" w:rsidP="00BB49A4">
            <w:pPr>
              <w:pStyle w:val="paragraph"/>
              <w:spacing w:before="0" w:beforeAutospacing="0" w:after="0" w:afterAutospacing="0"/>
              <w:rPr>
                <w:rStyle w:val="normaltextrun"/>
              </w:rPr>
            </w:pPr>
            <w:r>
              <w:rPr>
                <w:rStyle w:val="normaltextrun"/>
              </w:rPr>
              <w:t xml:space="preserve">Continuation of Competency Goal </w:t>
            </w:r>
            <w:r w:rsidR="00AB6882">
              <w:rPr>
                <w:rStyle w:val="normaltextrun"/>
              </w:rPr>
              <w:t>I</w:t>
            </w:r>
          </w:p>
          <w:p w14:paraId="5AECB9AD" w14:textId="77777777" w:rsidR="00BB49A4" w:rsidRDefault="00BB49A4" w:rsidP="00BB49A4">
            <w:pPr>
              <w:pStyle w:val="paragraph"/>
              <w:spacing w:before="0" w:beforeAutospacing="0" w:after="0" w:afterAutospacing="0"/>
              <w:rPr>
                <w:rStyle w:val="eop"/>
              </w:rPr>
            </w:pPr>
            <w:r>
              <w:rPr>
                <w:rStyle w:val="normaltextrun"/>
              </w:rPr>
              <w:t>Safe, healthy, inclusive learning environment.</w:t>
            </w:r>
            <w:r>
              <w:rPr>
                <w:rStyle w:val="eop"/>
              </w:rPr>
              <w:t> </w:t>
            </w:r>
          </w:p>
          <w:p w14:paraId="469C0EDE" w14:textId="77777777" w:rsidR="00BB49A4" w:rsidRDefault="00BB49A4" w:rsidP="00BB49A4">
            <w:pPr>
              <w:pStyle w:val="paragraph"/>
              <w:spacing w:before="0" w:beforeAutospacing="0" w:after="0" w:afterAutospacing="0"/>
            </w:pPr>
            <w:r>
              <w:rPr>
                <w:rStyle w:val="normaltextrun"/>
              </w:rPr>
              <w:t>*Assessment of an Early Childhood Environment</w:t>
            </w:r>
            <w:r>
              <w:rPr>
                <w:rStyle w:val="eop"/>
              </w:rPr>
              <w:t> </w:t>
            </w:r>
          </w:p>
          <w:p w14:paraId="5C7D26FE" w14:textId="01FDA0EE" w:rsidR="00BB49A4" w:rsidRDefault="00BB49A4" w:rsidP="00BB49A4">
            <w:pPr>
              <w:pStyle w:val="paragraph"/>
              <w:spacing w:before="0" w:beforeAutospacing="0" w:after="0" w:afterAutospacing="0"/>
              <w:rPr>
                <w:rStyle w:val="normaltextrun"/>
              </w:rPr>
            </w:pPr>
          </w:p>
        </w:tc>
        <w:tc>
          <w:tcPr>
            <w:tcW w:w="543" w:type="pct"/>
          </w:tcPr>
          <w:p w14:paraId="484DB3FE" w14:textId="1839F4BF" w:rsidR="00F92E82" w:rsidRPr="00DF3147" w:rsidRDefault="00686F46" w:rsidP="002749E2">
            <w:pPr>
              <w:jc w:val="center"/>
              <w:rPr>
                <w:spacing w:val="-1"/>
              </w:rPr>
            </w:pPr>
            <w:r>
              <w:rPr>
                <w:spacing w:val="-1"/>
              </w:rPr>
              <w:t>CO 5</w:t>
            </w:r>
          </w:p>
        </w:tc>
        <w:tc>
          <w:tcPr>
            <w:tcW w:w="1943" w:type="pct"/>
            <w:shd w:val="clear" w:color="auto" w:fill="auto"/>
          </w:tcPr>
          <w:p w14:paraId="4003E14E" w14:textId="364F4BC1" w:rsidR="00AB6882" w:rsidRPr="00AB6882" w:rsidRDefault="00C4564F" w:rsidP="00AB6882">
            <w:pPr>
              <w:pStyle w:val="NoSpacing"/>
              <w:rPr>
                <w:rStyle w:val="t"/>
                <w:rFonts w:ascii="Times New Roman" w:hAnsi="Times New Roman"/>
                <w:b/>
                <w:bCs/>
              </w:rPr>
            </w:pPr>
            <w:r w:rsidRPr="003122BD">
              <w:rPr>
                <w:rFonts w:ascii="Times New Roman" w:hAnsi="Times New Roman"/>
                <w:b/>
              </w:rPr>
              <w:t xml:space="preserve">Submit </w:t>
            </w:r>
            <w:proofErr w:type="gramStart"/>
            <w:r w:rsidRPr="003122BD">
              <w:rPr>
                <w:rFonts w:ascii="Times New Roman" w:hAnsi="Times New Roman"/>
                <w:b/>
              </w:rPr>
              <w:t xml:space="preserve">written </w:t>
            </w:r>
            <w:r w:rsidR="00AB6882" w:rsidRPr="004B6529">
              <w:rPr>
                <w:rFonts w:ascii="Times New Roman" w:hAnsi="Times New Roman"/>
              </w:rPr>
              <w:t xml:space="preserve"> </w:t>
            </w:r>
            <w:r w:rsidR="00AB6882" w:rsidRPr="00AB6882">
              <w:rPr>
                <w:rFonts w:ascii="Times New Roman" w:hAnsi="Times New Roman"/>
                <w:b/>
                <w:bCs/>
              </w:rPr>
              <w:t>Competency</w:t>
            </w:r>
            <w:proofErr w:type="gramEnd"/>
            <w:r w:rsidR="00AB6882" w:rsidRPr="00AB6882">
              <w:rPr>
                <w:rFonts w:ascii="Times New Roman" w:hAnsi="Times New Roman"/>
                <w:b/>
                <w:bCs/>
              </w:rPr>
              <w:t xml:space="preserve"> Goal I:</w:t>
            </w:r>
            <w:r w:rsidR="00AB6882" w:rsidRPr="00AB6882">
              <w:rPr>
                <w:rStyle w:val="t"/>
                <w:rFonts w:ascii="Times New Roman" w:hAnsi="Times New Roman"/>
                <w:b/>
                <w:bCs/>
              </w:rPr>
              <w:t xml:space="preserve"> To establish and maintain a safe, healthy learning environment</w:t>
            </w:r>
          </w:p>
          <w:p w14:paraId="6FE73710" w14:textId="77777777" w:rsidR="00AB6882" w:rsidRPr="00AB6882" w:rsidRDefault="00AB6882" w:rsidP="00AB6882">
            <w:pPr>
              <w:pStyle w:val="NoSpacing"/>
              <w:rPr>
                <w:rFonts w:ascii="Times New Roman" w:hAnsi="Times New Roman"/>
                <w:b/>
                <w:bCs/>
              </w:rPr>
            </w:pPr>
            <w:r w:rsidRPr="00AB6882">
              <w:rPr>
                <w:rFonts w:ascii="Times New Roman" w:hAnsi="Times New Roman"/>
                <w:b/>
                <w:bCs/>
              </w:rPr>
              <w:t>Functional areas Safe, Healthy, and Learning Environment</w:t>
            </w:r>
          </w:p>
          <w:p w14:paraId="143856D4" w14:textId="77777777" w:rsidR="00AB6882" w:rsidRPr="001962D1" w:rsidRDefault="00AB6882" w:rsidP="00AB6882">
            <w:pPr>
              <w:pStyle w:val="NoSpacing"/>
            </w:pPr>
            <w:r w:rsidRPr="001962D1">
              <w:tab/>
            </w:r>
          </w:p>
          <w:p w14:paraId="67FEE951" w14:textId="5067B9CA" w:rsidR="00F92E82" w:rsidRPr="003122BD" w:rsidRDefault="00F92E82" w:rsidP="003122BD">
            <w:pPr>
              <w:rPr>
                <w:b/>
              </w:rPr>
            </w:pPr>
          </w:p>
        </w:tc>
        <w:tc>
          <w:tcPr>
            <w:tcW w:w="507" w:type="pct"/>
            <w:vAlign w:val="center"/>
          </w:tcPr>
          <w:p w14:paraId="3949C4A8" w14:textId="16DAE72A" w:rsidR="00F92E82" w:rsidRPr="000F716A" w:rsidRDefault="001B17D0" w:rsidP="002749E2">
            <w:pPr>
              <w:jc w:val="center"/>
              <w:rPr>
                <w:bCs/>
              </w:rPr>
            </w:pPr>
            <w:r>
              <w:rPr>
                <w:bCs/>
              </w:rPr>
              <w:t>SO 10</w:t>
            </w:r>
          </w:p>
        </w:tc>
      </w:tr>
      <w:tr w:rsidR="00C4564F" w:rsidRPr="00DF3147" w14:paraId="139ED9B2" w14:textId="77777777" w:rsidTr="00B47FEB">
        <w:tc>
          <w:tcPr>
            <w:tcW w:w="406" w:type="pct"/>
            <w:vAlign w:val="center"/>
          </w:tcPr>
          <w:p w14:paraId="744B3063" w14:textId="3A2F1868" w:rsidR="00C4564F" w:rsidRPr="007706CB" w:rsidRDefault="00C4564F" w:rsidP="00C4564F">
            <w:pPr>
              <w:jc w:val="center"/>
              <w:rPr>
                <w:rFonts w:asciiTheme="majorHAnsi" w:hAnsiTheme="majorHAnsi" w:cstheme="majorHAnsi"/>
                <w:spacing w:val="-1"/>
              </w:rPr>
            </w:pPr>
            <w:r>
              <w:rPr>
                <w:rFonts w:asciiTheme="majorHAnsi" w:hAnsiTheme="majorHAnsi" w:cstheme="majorHAnsi"/>
                <w:spacing w:val="-1"/>
              </w:rPr>
              <w:t>5</w:t>
            </w:r>
          </w:p>
        </w:tc>
        <w:tc>
          <w:tcPr>
            <w:tcW w:w="1600" w:type="pct"/>
          </w:tcPr>
          <w:p w14:paraId="4FFBF567" w14:textId="77777777" w:rsidR="00C4564F" w:rsidRPr="00AC50E4" w:rsidRDefault="00C4564F" w:rsidP="00AE31FE">
            <w:pPr>
              <w:pStyle w:val="NoSpacing"/>
              <w:rPr>
                <w:rStyle w:val="t"/>
                <w:rFonts w:ascii="Times New Roman" w:hAnsi="Times New Roman"/>
              </w:rPr>
            </w:pPr>
            <w:r w:rsidRPr="004B6529">
              <w:rPr>
                <w:rFonts w:ascii="Times New Roman" w:hAnsi="Times New Roman"/>
              </w:rPr>
              <w:t xml:space="preserve">Competency Goal II: </w:t>
            </w:r>
            <w:r w:rsidRPr="00AC50E4">
              <w:rPr>
                <w:rStyle w:val="t"/>
                <w:rFonts w:ascii="Times New Roman" w:hAnsi="Times New Roman"/>
              </w:rPr>
              <w:t>To advance physical and intellectual competence</w:t>
            </w:r>
          </w:p>
          <w:p w14:paraId="10025F77" w14:textId="77777777" w:rsidR="00C4564F" w:rsidRPr="004B6529" w:rsidRDefault="00C4564F" w:rsidP="00C4564F">
            <w:pPr>
              <w:pStyle w:val="NoSpacing"/>
              <w:rPr>
                <w:rFonts w:ascii="Times New Roman" w:hAnsi="Times New Roman"/>
              </w:rPr>
            </w:pPr>
            <w:r w:rsidRPr="004B6529">
              <w:rPr>
                <w:rFonts w:ascii="Times New Roman" w:hAnsi="Times New Roman"/>
              </w:rPr>
              <w:t>Functional areas: Physical, Cognitive, Communication, and Creative</w:t>
            </w:r>
          </w:p>
          <w:p w14:paraId="4615130D" w14:textId="77777777" w:rsidR="00C4564F" w:rsidRPr="004B6529" w:rsidRDefault="00C4564F" w:rsidP="00C4564F">
            <w:pPr>
              <w:pStyle w:val="NoSpacing"/>
              <w:rPr>
                <w:rFonts w:ascii="Times New Roman" w:hAnsi="Times New Roman"/>
              </w:rPr>
            </w:pPr>
            <w:r w:rsidRPr="004B6529">
              <w:rPr>
                <w:rFonts w:ascii="Times New Roman" w:hAnsi="Times New Roman"/>
              </w:rPr>
              <w:tab/>
            </w:r>
          </w:p>
          <w:p w14:paraId="4E895B62" w14:textId="0683AE40" w:rsidR="00335922" w:rsidRPr="00181DE1" w:rsidRDefault="00335922" w:rsidP="00335922">
            <w:r>
              <w:t>*</w:t>
            </w:r>
            <w:r w:rsidRPr="00181DE1">
              <w:t>Introduce the CT Early Learning Development Standards (E.L.D.S.) connecting them to the developmental domains.</w:t>
            </w:r>
          </w:p>
          <w:p w14:paraId="2B446C0B" w14:textId="77777777" w:rsidR="00C4564F" w:rsidRPr="00097B07" w:rsidRDefault="00C4564F" w:rsidP="00C4564F">
            <w:pPr>
              <w:pStyle w:val="paragraph"/>
              <w:spacing w:before="0" w:beforeAutospacing="0" w:after="0" w:afterAutospacing="0"/>
              <w:rPr>
                <w:bCs/>
                <w:spacing w:val="-1"/>
              </w:rPr>
            </w:pPr>
          </w:p>
        </w:tc>
        <w:tc>
          <w:tcPr>
            <w:tcW w:w="543" w:type="pct"/>
          </w:tcPr>
          <w:p w14:paraId="7AF1A55A" w14:textId="1C081D95" w:rsidR="00C4564F" w:rsidRPr="00DF3147" w:rsidRDefault="00686F46" w:rsidP="00C4564F">
            <w:pPr>
              <w:jc w:val="center"/>
              <w:rPr>
                <w:spacing w:val="-1"/>
              </w:rPr>
            </w:pPr>
            <w:r>
              <w:rPr>
                <w:spacing w:val="-1"/>
              </w:rPr>
              <w:t>CO 6</w:t>
            </w:r>
          </w:p>
        </w:tc>
        <w:tc>
          <w:tcPr>
            <w:tcW w:w="1943" w:type="pct"/>
          </w:tcPr>
          <w:p w14:paraId="7EF63E7D" w14:textId="77777777" w:rsidR="00C4564F" w:rsidRPr="003122BD" w:rsidRDefault="00C4564F" w:rsidP="00AE31FE">
            <w:pPr>
              <w:rPr>
                <w:b/>
              </w:rPr>
            </w:pPr>
            <w:r w:rsidRPr="003122BD">
              <w:rPr>
                <w:b/>
              </w:rPr>
              <w:t>Collect Four songs, finger plays, word games or poems that promote phonological awareness</w:t>
            </w:r>
          </w:p>
          <w:p w14:paraId="678FE0F5" w14:textId="77777777" w:rsidR="00AE31FE" w:rsidRPr="003122BD" w:rsidRDefault="00AE31FE" w:rsidP="00AE31FE">
            <w:pPr>
              <w:rPr>
                <w:b/>
                <w:spacing w:val="-1"/>
              </w:rPr>
            </w:pPr>
          </w:p>
          <w:p w14:paraId="23617937" w14:textId="15B5FDA9" w:rsidR="00AE31FE" w:rsidRPr="003122BD" w:rsidRDefault="00AE31FE" w:rsidP="00AE31FE">
            <w:pPr>
              <w:rPr>
                <w:b/>
                <w:spacing w:val="-1"/>
              </w:rPr>
            </w:pPr>
            <w:r w:rsidRPr="003122BD">
              <w:rPr>
                <w:b/>
              </w:rPr>
              <w:t>Collect A list of children’s books with title, author, publisher and copyright date and short summary of each book dealing with the following topics – separation, divorce, remarriage, or blended families; diversity; positive self-concept; everyday routines; human life cycle; and special needs.</w:t>
            </w:r>
          </w:p>
        </w:tc>
        <w:tc>
          <w:tcPr>
            <w:tcW w:w="507" w:type="pct"/>
            <w:vAlign w:val="center"/>
          </w:tcPr>
          <w:p w14:paraId="6D73EED9" w14:textId="66E2FD23" w:rsidR="00C4564F" w:rsidRPr="000F716A" w:rsidRDefault="001B17D0" w:rsidP="00C4564F">
            <w:pPr>
              <w:jc w:val="center"/>
              <w:rPr>
                <w:bCs/>
              </w:rPr>
            </w:pPr>
            <w:r>
              <w:rPr>
                <w:bCs/>
              </w:rPr>
              <w:t>SO 10</w:t>
            </w:r>
          </w:p>
        </w:tc>
      </w:tr>
      <w:tr w:rsidR="00C4564F" w:rsidRPr="00DF3147" w14:paraId="61C67014" w14:textId="77777777" w:rsidTr="00B47FEB">
        <w:tc>
          <w:tcPr>
            <w:tcW w:w="406" w:type="pct"/>
            <w:vAlign w:val="center"/>
          </w:tcPr>
          <w:p w14:paraId="6D192BE7" w14:textId="3F419F59" w:rsidR="00C4564F" w:rsidRPr="007706CB" w:rsidRDefault="00F756E7" w:rsidP="00C4564F">
            <w:pPr>
              <w:jc w:val="center"/>
              <w:rPr>
                <w:rFonts w:asciiTheme="majorHAnsi" w:hAnsiTheme="majorHAnsi" w:cstheme="majorHAnsi"/>
                <w:spacing w:val="-1"/>
              </w:rPr>
            </w:pPr>
            <w:r>
              <w:rPr>
                <w:rFonts w:asciiTheme="majorHAnsi" w:hAnsiTheme="majorHAnsi" w:cstheme="majorHAnsi"/>
                <w:spacing w:val="-1"/>
              </w:rPr>
              <w:t>6</w:t>
            </w:r>
          </w:p>
        </w:tc>
        <w:tc>
          <w:tcPr>
            <w:tcW w:w="1600" w:type="pct"/>
          </w:tcPr>
          <w:p w14:paraId="4B8E0A54" w14:textId="77777777" w:rsidR="00335922" w:rsidRDefault="00AE31FE" w:rsidP="00335922">
            <w:pPr>
              <w:pStyle w:val="paragraph"/>
              <w:spacing w:before="0" w:beforeAutospacing="0" w:after="0" w:afterAutospacing="0"/>
              <w:rPr>
                <w:rStyle w:val="eop"/>
              </w:rPr>
            </w:pPr>
            <w:r>
              <w:rPr>
                <w:rStyle w:val="normaltextrun"/>
              </w:rPr>
              <w:t xml:space="preserve">Continuation of Competency Goal II </w:t>
            </w:r>
            <w:r w:rsidR="00C4564F">
              <w:rPr>
                <w:rStyle w:val="normaltextrun"/>
              </w:rPr>
              <w:t xml:space="preserve">Developmentally appropriate practice and its relationship to </w:t>
            </w:r>
            <w:r w:rsidR="00C4564F">
              <w:rPr>
                <w:rStyle w:val="normaltextrun"/>
                <w:color w:val="000000"/>
              </w:rPr>
              <w:t>inclusive</w:t>
            </w:r>
            <w:r w:rsidR="00C4564F">
              <w:rPr>
                <w:rStyle w:val="normaltextrun"/>
              </w:rPr>
              <w:t> play experiences.</w:t>
            </w:r>
            <w:r w:rsidR="00C4564F">
              <w:rPr>
                <w:rStyle w:val="eop"/>
              </w:rPr>
              <w:t> </w:t>
            </w:r>
          </w:p>
          <w:p w14:paraId="79B63A45" w14:textId="76B9A8CF" w:rsidR="00C4564F" w:rsidRPr="00335922" w:rsidRDefault="00C4564F" w:rsidP="00335922">
            <w:pPr>
              <w:pStyle w:val="paragraph"/>
              <w:spacing w:before="0" w:beforeAutospacing="0" w:after="0" w:afterAutospacing="0"/>
              <w:rPr>
                <w:rStyle w:val="normaltextrun"/>
              </w:rPr>
            </w:pPr>
            <w:r>
              <w:rPr>
                <w:rStyle w:val="normaltextrun"/>
              </w:rPr>
              <w:t>Early Childhood theories</w:t>
            </w:r>
            <w:r>
              <w:rPr>
                <w:rStyle w:val="eop"/>
              </w:rPr>
              <w:t> </w:t>
            </w:r>
          </w:p>
        </w:tc>
        <w:tc>
          <w:tcPr>
            <w:tcW w:w="543" w:type="pct"/>
          </w:tcPr>
          <w:p w14:paraId="5EE664EC" w14:textId="594A1367" w:rsidR="00C4564F" w:rsidRPr="00DF3147" w:rsidRDefault="00686F46" w:rsidP="00C4564F">
            <w:pPr>
              <w:jc w:val="center"/>
              <w:rPr>
                <w:spacing w:val="-1"/>
              </w:rPr>
            </w:pPr>
            <w:r>
              <w:rPr>
                <w:spacing w:val="-1"/>
              </w:rPr>
              <w:t xml:space="preserve">CO </w:t>
            </w:r>
            <w:r w:rsidR="007C53C0">
              <w:rPr>
                <w:spacing w:val="-1"/>
              </w:rPr>
              <w:t xml:space="preserve">4 and </w:t>
            </w:r>
            <w:r>
              <w:rPr>
                <w:spacing w:val="-1"/>
              </w:rPr>
              <w:t>7</w:t>
            </w:r>
          </w:p>
        </w:tc>
        <w:tc>
          <w:tcPr>
            <w:tcW w:w="1943" w:type="pct"/>
          </w:tcPr>
          <w:p w14:paraId="30D1900D" w14:textId="77777777" w:rsidR="00AB6882" w:rsidRPr="00AB6882" w:rsidRDefault="002B5BBD" w:rsidP="00AB6882">
            <w:pPr>
              <w:pStyle w:val="NoSpacing"/>
              <w:rPr>
                <w:rStyle w:val="t"/>
                <w:rFonts w:ascii="Times New Roman" w:hAnsi="Times New Roman"/>
                <w:b/>
                <w:bCs/>
              </w:rPr>
            </w:pPr>
            <w:r w:rsidRPr="003122BD">
              <w:rPr>
                <w:rFonts w:ascii="Times New Roman" w:hAnsi="Times New Roman"/>
                <w:b/>
              </w:rPr>
              <w:t xml:space="preserve">Submit written </w:t>
            </w:r>
            <w:r w:rsidR="00AB6882" w:rsidRPr="00AB6882">
              <w:rPr>
                <w:rFonts w:ascii="Times New Roman" w:hAnsi="Times New Roman"/>
                <w:b/>
                <w:bCs/>
              </w:rPr>
              <w:t xml:space="preserve">Competency Goal II: </w:t>
            </w:r>
            <w:r w:rsidR="00AB6882" w:rsidRPr="00AB6882">
              <w:rPr>
                <w:rStyle w:val="t"/>
                <w:rFonts w:ascii="Times New Roman" w:hAnsi="Times New Roman"/>
                <w:b/>
                <w:bCs/>
              </w:rPr>
              <w:t>To advance physical and intellectual competence</w:t>
            </w:r>
          </w:p>
          <w:p w14:paraId="728FFE24" w14:textId="77777777" w:rsidR="00AB6882" w:rsidRPr="00AB6882" w:rsidRDefault="00AB6882" w:rsidP="00AB6882">
            <w:pPr>
              <w:pStyle w:val="NoSpacing"/>
              <w:rPr>
                <w:rFonts w:ascii="Times New Roman" w:hAnsi="Times New Roman"/>
                <w:b/>
                <w:bCs/>
              </w:rPr>
            </w:pPr>
            <w:r w:rsidRPr="00AB6882">
              <w:rPr>
                <w:rFonts w:ascii="Times New Roman" w:hAnsi="Times New Roman"/>
                <w:b/>
                <w:bCs/>
              </w:rPr>
              <w:t>Functional areas: Physical, Cognitive, Communication, and Creative</w:t>
            </w:r>
          </w:p>
          <w:p w14:paraId="1BF94A20" w14:textId="19159D7F" w:rsidR="002B5BBD" w:rsidRDefault="002B5BBD" w:rsidP="00C4564F">
            <w:pPr>
              <w:rPr>
                <w:b/>
              </w:rPr>
            </w:pPr>
          </w:p>
          <w:p w14:paraId="274F5218" w14:textId="250A76DC" w:rsidR="00C4564F" w:rsidRPr="003122BD" w:rsidRDefault="00AE31FE" w:rsidP="00C4564F">
            <w:pPr>
              <w:rPr>
                <w:b/>
              </w:rPr>
            </w:pPr>
            <w:r w:rsidRPr="003122BD">
              <w:rPr>
                <w:b/>
              </w:rPr>
              <w:t xml:space="preserve">Write </w:t>
            </w:r>
            <w:r w:rsidR="00C4564F" w:rsidRPr="003122BD">
              <w:rPr>
                <w:b/>
              </w:rPr>
              <w:t>Nine learning experiences – 3 for each age 3-5 years that promote physical, intellectual and creative development</w:t>
            </w:r>
          </w:p>
          <w:p w14:paraId="290D288E" w14:textId="77777777" w:rsidR="00C4564F" w:rsidRPr="003122BD" w:rsidRDefault="00C4564F" w:rsidP="00C4564F">
            <w:pPr>
              <w:rPr>
                <w:b/>
                <w:spacing w:val="-1"/>
              </w:rPr>
            </w:pPr>
          </w:p>
          <w:p w14:paraId="47BA9550" w14:textId="638A0219" w:rsidR="00C4564F" w:rsidRPr="003122BD" w:rsidRDefault="00C4564F" w:rsidP="00C4564F">
            <w:pPr>
              <w:rPr>
                <w:bCs/>
                <w:spacing w:val="-1"/>
              </w:rPr>
            </w:pPr>
          </w:p>
        </w:tc>
        <w:tc>
          <w:tcPr>
            <w:tcW w:w="507" w:type="pct"/>
            <w:vAlign w:val="center"/>
          </w:tcPr>
          <w:p w14:paraId="5BFF0743" w14:textId="2D16217A" w:rsidR="00C4564F" w:rsidRPr="000F716A" w:rsidRDefault="001B17D0" w:rsidP="00C4564F">
            <w:pPr>
              <w:jc w:val="center"/>
              <w:rPr>
                <w:bCs/>
              </w:rPr>
            </w:pPr>
            <w:r>
              <w:rPr>
                <w:bCs/>
              </w:rPr>
              <w:lastRenderedPageBreak/>
              <w:t>SO 10</w:t>
            </w:r>
          </w:p>
        </w:tc>
      </w:tr>
      <w:tr w:rsidR="00C4564F" w:rsidRPr="00DF3147" w14:paraId="14997C0F" w14:textId="77777777" w:rsidTr="00B47FEB">
        <w:tc>
          <w:tcPr>
            <w:tcW w:w="406" w:type="pct"/>
            <w:vAlign w:val="center"/>
          </w:tcPr>
          <w:p w14:paraId="501233A4" w14:textId="161DFF75" w:rsidR="00C4564F" w:rsidRPr="007706CB" w:rsidRDefault="00F756E7" w:rsidP="00C4564F">
            <w:pPr>
              <w:jc w:val="center"/>
              <w:rPr>
                <w:rFonts w:asciiTheme="majorHAnsi" w:hAnsiTheme="majorHAnsi" w:cstheme="majorHAnsi"/>
                <w:spacing w:val="-1"/>
              </w:rPr>
            </w:pPr>
            <w:r>
              <w:rPr>
                <w:rFonts w:asciiTheme="majorHAnsi" w:hAnsiTheme="majorHAnsi" w:cstheme="majorHAnsi"/>
                <w:spacing w:val="-1"/>
              </w:rPr>
              <w:t>7</w:t>
            </w:r>
          </w:p>
        </w:tc>
        <w:tc>
          <w:tcPr>
            <w:tcW w:w="1600" w:type="pct"/>
          </w:tcPr>
          <w:p w14:paraId="7E3BB645" w14:textId="77777777" w:rsidR="00AE31FE" w:rsidRDefault="00AE31FE" w:rsidP="005A461E">
            <w:pPr>
              <w:pStyle w:val="NoSpacing"/>
              <w:rPr>
                <w:rStyle w:val="t"/>
              </w:rPr>
            </w:pPr>
            <w:r w:rsidRPr="00963327">
              <w:rPr>
                <w:rFonts w:ascii="Times New Roman" w:hAnsi="Times New Roman"/>
              </w:rPr>
              <w:t xml:space="preserve">Competency Goal III: </w:t>
            </w:r>
            <w:r w:rsidRPr="00AC50E4">
              <w:rPr>
                <w:rStyle w:val="t"/>
                <w:rFonts w:ascii="Times New Roman" w:hAnsi="Times New Roman"/>
              </w:rPr>
              <w:t>To support social and emotional development and to provide positive guidance</w:t>
            </w:r>
          </w:p>
          <w:p w14:paraId="53CC642F" w14:textId="01E658C7" w:rsidR="00AE31FE" w:rsidRDefault="00AE31FE" w:rsidP="00AE31FE">
            <w:pPr>
              <w:pStyle w:val="NoSpacing"/>
              <w:rPr>
                <w:rFonts w:ascii="Times New Roman" w:hAnsi="Times New Roman"/>
              </w:rPr>
            </w:pPr>
            <w:r w:rsidRPr="00963327">
              <w:rPr>
                <w:rFonts w:ascii="Times New Roman" w:hAnsi="Times New Roman"/>
              </w:rPr>
              <w:t>Functional areas: Self, Social and Guidance</w:t>
            </w:r>
          </w:p>
          <w:p w14:paraId="7CE86A36" w14:textId="7B3F81FE" w:rsidR="00AE31FE" w:rsidRDefault="00AE31FE" w:rsidP="00AE31FE">
            <w:pPr>
              <w:pStyle w:val="NoSpacing"/>
              <w:rPr>
                <w:rFonts w:ascii="Times New Roman" w:hAnsi="Times New Roman"/>
              </w:rPr>
            </w:pPr>
          </w:p>
          <w:p w14:paraId="74FD4BE5" w14:textId="5003DC4C" w:rsidR="00AE31FE" w:rsidRDefault="00AE31FE" w:rsidP="00AE31FE">
            <w:pPr>
              <w:pStyle w:val="paragraph"/>
              <w:spacing w:before="0" w:beforeAutospacing="0" w:after="0" w:afterAutospacing="0"/>
            </w:pPr>
            <w:r>
              <w:rPr>
                <w:rStyle w:val="normaltextrun"/>
              </w:rPr>
              <w:t xml:space="preserve">Strategies for guiding all children’s behavior </w:t>
            </w:r>
            <w:r>
              <w:rPr>
                <w:rStyle w:val="normaltextrun"/>
                <w:sz w:val="22"/>
                <w:szCs w:val="22"/>
              </w:rPr>
              <w:t>including children with disabilities, developmental delays, language and/or cultural differences</w:t>
            </w:r>
            <w:r w:rsidR="000828EB">
              <w:rPr>
                <w:rStyle w:val="normaltextrun"/>
                <w:sz w:val="22"/>
                <w:szCs w:val="22"/>
              </w:rPr>
              <w:t xml:space="preserve"> </w:t>
            </w:r>
            <w:r w:rsidR="000828EB">
              <w:rPr>
                <w:rStyle w:val="normaltextrun"/>
              </w:rPr>
              <w:t>in home and school settings</w:t>
            </w:r>
            <w:r>
              <w:rPr>
                <w:rStyle w:val="normaltextrun"/>
                <w:sz w:val="22"/>
                <w:szCs w:val="22"/>
              </w:rPr>
              <w:t>.</w:t>
            </w:r>
            <w:r>
              <w:rPr>
                <w:rStyle w:val="eop"/>
                <w:sz w:val="22"/>
                <w:szCs w:val="22"/>
              </w:rPr>
              <w:t> </w:t>
            </w:r>
          </w:p>
          <w:p w14:paraId="34558887" w14:textId="77777777" w:rsidR="00AE31FE" w:rsidRDefault="00AE31FE" w:rsidP="00AE31FE">
            <w:pPr>
              <w:pStyle w:val="paragraph"/>
              <w:spacing w:before="0" w:beforeAutospacing="0" w:after="0" w:afterAutospacing="0"/>
            </w:pPr>
            <w:r>
              <w:rPr>
                <w:rStyle w:val="eop"/>
                <w:sz w:val="22"/>
                <w:szCs w:val="22"/>
              </w:rPr>
              <w:t> </w:t>
            </w:r>
          </w:p>
          <w:p w14:paraId="50637217" w14:textId="77777777" w:rsidR="00AE31FE" w:rsidRDefault="00AE31FE" w:rsidP="00AE31FE">
            <w:pPr>
              <w:pStyle w:val="paragraph"/>
              <w:spacing w:before="0" w:beforeAutospacing="0" w:after="0" w:afterAutospacing="0"/>
            </w:pPr>
            <w:r>
              <w:rPr>
                <w:rStyle w:val="normaltextrun"/>
              </w:rPr>
              <w:t>*Observe videos of children’s challenging behaviors and discuss the various guidance strategies that could be implemented.</w:t>
            </w:r>
            <w:r>
              <w:rPr>
                <w:rStyle w:val="eop"/>
              </w:rPr>
              <w:t> </w:t>
            </w:r>
          </w:p>
          <w:p w14:paraId="4E6ADF17" w14:textId="77777777" w:rsidR="00AE31FE" w:rsidRPr="00963327" w:rsidRDefault="00AE31FE" w:rsidP="00AE31FE">
            <w:pPr>
              <w:pStyle w:val="NoSpacing"/>
              <w:rPr>
                <w:rFonts w:ascii="Times New Roman" w:hAnsi="Times New Roman"/>
              </w:rPr>
            </w:pPr>
          </w:p>
          <w:p w14:paraId="632C474C" w14:textId="77777777" w:rsidR="00AE31FE" w:rsidRDefault="00AE31FE" w:rsidP="00AE31FE">
            <w:pPr>
              <w:pStyle w:val="paragraph"/>
              <w:spacing w:before="0" w:beforeAutospacing="0" w:after="0" w:afterAutospacing="0"/>
              <w:textAlignment w:val="baseline"/>
              <w:rPr>
                <w:rFonts w:ascii="Calibri" w:eastAsia="Calibri" w:hAnsi="Calibri" w:cs="Calibri"/>
                <w:sz w:val="22"/>
                <w:szCs w:val="22"/>
              </w:rPr>
            </w:pPr>
          </w:p>
          <w:p w14:paraId="3DF4E829" w14:textId="77777777" w:rsidR="00C4564F" w:rsidRDefault="00C4564F" w:rsidP="00C4564F">
            <w:pPr>
              <w:pStyle w:val="paragraph"/>
              <w:spacing w:before="0" w:beforeAutospacing="0" w:after="0" w:afterAutospacing="0"/>
            </w:pPr>
          </w:p>
          <w:p w14:paraId="648259B5" w14:textId="53F8F700" w:rsidR="00C4564F" w:rsidRPr="00DF3147" w:rsidRDefault="00C4564F" w:rsidP="00C4564F">
            <w:pPr>
              <w:rPr>
                <w:color w:val="000000"/>
              </w:rPr>
            </w:pPr>
            <w:r>
              <w:rPr>
                <w:rStyle w:val="eop"/>
              </w:rPr>
              <w:t> </w:t>
            </w:r>
          </w:p>
        </w:tc>
        <w:tc>
          <w:tcPr>
            <w:tcW w:w="543" w:type="pct"/>
          </w:tcPr>
          <w:p w14:paraId="77B85D33" w14:textId="6ED0922A" w:rsidR="00C4564F" w:rsidRPr="00DF3147" w:rsidRDefault="00686F46" w:rsidP="00C4564F">
            <w:pPr>
              <w:jc w:val="center"/>
              <w:rPr>
                <w:spacing w:val="-1"/>
              </w:rPr>
            </w:pPr>
            <w:r>
              <w:rPr>
                <w:spacing w:val="-1"/>
              </w:rPr>
              <w:t>CO 8</w:t>
            </w:r>
          </w:p>
        </w:tc>
        <w:tc>
          <w:tcPr>
            <w:tcW w:w="1943" w:type="pct"/>
          </w:tcPr>
          <w:p w14:paraId="76DC75AB" w14:textId="2C9B4F1A" w:rsidR="00C4564F" w:rsidRPr="003122BD" w:rsidRDefault="00AE31FE" w:rsidP="00C4564F">
            <w:pPr>
              <w:pStyle w:val="paragraph"/>
              <w:spacing w:before="0" w:beforeAutospacing="0" w:after="0" w:afterAutospacing="0"/>
              <w:rPr>
                <w:b/>
                <w:spacing w:val="-1"/>
              </w:rPr>
            </w:pPr>
            <w:r w:rsidRPr="003122BD">
              <w:rPr>
                <w:b/>
              </w:rPr>
              <w:t>Two resources that are designed to assist teachers in dealing with challenging behavior</w:t>
            </w:r>
          </w:p>
        </w:tc>
        <w:tc>
          <w:tcPr>
            <w:tcW w:w="507" w:type="pct"/>
            <w:vAlign w:val="center"/>
          </w:tcPr>
          <w:p w14:paraId="029B22FA" w14:textId="450EFF2A" w:rsidR="00C4564F" w:rsidRPr="00DF3147" w:rsidRDefault="001B17D0" w:rsidP="00C4564F">
            <w:pPr>
              <w:jc w:val="center"/>
            </w:pPr>
            <w:r>
              <w:rPr>
                <w:bCs/>
              </w:rPr>
              <w:t>SO 10</w:t>
            </w:r>
          </w:p>
        </w:tc>
      </w:tr>
      <w:tr w:rsidR="00C4564F" w:rsidRPr="00DF3147" w14:paraId="44A61D19" w14:textId="77777777" w:rsidTr="00B47FEB">
        <w:tc>
          <w:tcPr>
            <w:tcW w:w="406" w:type="pct"/>
            <w:vAlign w:val="center"/>
          </w:tcPr>
          <w:p w14:paraId="294EC8B1" w14:textId="39C8066E" w:rsidR="00C4564F" w:rsidRPr="007706CB" w:rsidRDefault="00F756E7" w:rsidP="00C4564F">
            <w:pPr>
              <w:jc w:val="center"/>
              <w:rPr>
                <w:rFonts w:asciiTheme="majorHAnsi" w:hAnsiTheme="majorHAnsi" w:cstheme="majorHAnsi"/>
                <w:spacing w:val="-1"/>
              </w:rPr>
            </w:pPr>
            <w:r>
              <w:rPr>
                <w:rFonts w:asciiTheme="majorHAnsi" w:hAnsiTheme="majorHAnsi" w:cstheme="majorHAnsi"/>
                <w:spacing w:val="-1"/>
              </w:rPr>
              <w:t>8</w:t>
            </w:r>
          </w:p>
        </w:tc>
        <w:tc>
          <w:tcPr>
            <w:tcW w:w="1600" w:type="pct"/>
          </w:tcPr>
          <w:p w14:paraId="4E75E73F" w14:textId="15247121" w:rsidR="00C4564F" w:rsidRDefault="00C4564F" w:rsidP="00AE31FE">
            <w:pPr>
              <w:pStyle w:val="paragraph"/>
              <w:spacing w:before="0" w:beforeAutospacing="0" w:after="0" w:afterAutospacing="0"/>
              <w:rPr>
                <w:color w:val="000000"/>
              </w:rPr>
            </w:pPr>
            <w:r>
              <w:rPr>
                <w:rStyle w:val="eop"/>
                <w:color w:val="000000"/>
              </w:rPr>
              <w:t> </w:t>
            </w:r>
            <w:r w:rsidR="00496CD4">
              <w:rPr>
                <w:rStyle w:val="eop"/>
                <w:color w:val="000000"/>
              </w:rPr>
              <w:t>Continuation of Competency Goal III</w:t>
            </w:r>
          </w:p>
        </w:tc>
        <w:tc>
          <w:tcPr>
            <w:tcW w:w="543" w:type="pct"/>
          </w:tcPr>
          <w:p w14:paraId="1C353787" w14:textId="01ADC38A" w:rsidR="00C4564F" w:rsidRDefault="00CF5CB5" w:rsidP="00C4564F">
            <w:pPr>
              <w:jc w:val="center"/>
              <w:rPr>
                <w:spacing w:val="-1"/>
              </w:rPr>
            </w:pPr>
            <w:r>
              <w:rPr>
                <w:spacing w:val="-1"/>
              </w:rPr>
              <w:t>CO 8</w:t>
            </w:r>
          </w:p>
        </w:tc>
        <w:tc>
          <w:tcPr>
            <w:tcW w:w="1943" w:type="pct"/>
          </w:tcPr>
          <w:p w14:paraId="2180FE0A" w14:textId="1544E99D" w:rsidR="005A461E" w:rsidRPr="00CF5CB5" w:rsidRDefault="00496CD4" w:rsidP="005A461E">
            <w:pPr>
              <w:pStyle w:val="NoSpacing"/>
              <w:rPr>
                <w:rStyle w:val="t"/>
                <w:rFonts w:ascii="Times New Roman" w:hAnsi="Times New Roman"/>
                <w:b/>
                <w:bCs/>
              </w:rPr>
            </w:pPr>
            <w:r w:rsidRPr="00CF5CB5">
              <w:rPr>
                <w:rFonts w:ascii="Times New Roman" w:hAnsi="Times New Roman"/>
                <w:b/>
                <w:bCs/>
              </w:rPr>
              <w:t xml:space="preserve">Submit Written Competency Goal </w:t>
            </w:r>
            <w:r w:rsidR="005A461E" w:rsidRPr="00CF5CB5">
              <w:rPr>
                <w:rFonts w:ascii="Times New Roman" w:hAnsi="Times New Roman"/>
                <w:b/>
                <w:bCs/>
              </w:rPr>
              <w:t xml:space="preserve">III: </w:t>
            </w:r>
            <w:r w:rsidR="005A461E" w:rsidRPr="00CF5CB5">
              <w:rPr>
                <w:rStyle w:val="t"/>
                <w:rFonts w:ascii="Times New Roman" w:hAnsi="Times New Roman"/>
                <w:b/>
                <w:bCs/>
              </w:rPr>
              <w:t>To support social and emotional development and to provide positive guidance</w:t>
            </w:r>
          </w:p>
          <w:p w14:paraId="6C9E7C7A" w14:textId="77777777" w:rsidR="005A461E" w:rsidRPr="00CF5CB5" w:rsidRDefault="005A461E" w:rsidP="005A461E">
            <w:pPr>
              <w:pStyle w:val="NoSpacing"/>
              <w:rPr>
                <w:rFonts w:ascii="Times New Roman" w:hAnsi="Times New Roman"/>
                <w:b/>
                <w:bCs/>
              </w:rPr>
            </w:pPr>
            <w:r w:rsidRPr="00CF5CB5">
              <w:rPr>
                <w:rFonts w:ascii="Times New Roman" w:hAnsi="Times New Roman"/>
                <w:b/>
                <w:bCs/>
              </w:rPr>
              <w:t>Functional areas: Self, Social and Guidance</w:t>
            </w:r>
          </w:p>
          <w:p w14:paraId="171A5307" w14:textId="77777777" w:rsidR="005A461E" w:rsidRPr="00CF5CB5" w:rsidRDefault="005A461E" w:rsidP="005A461E">
            <w:pPr>
              <w:pStyle w:val="NoSpacing"/>
              <w:rPr>
                <w:rFonts w:ascii="Times New Roman" w:hAnsi="Times New Roman"/>
              </w:rPr>
            </w:pPr>
          </w:p>
          <w:p w14:paraId="409FEF23" w14:textId="67EFED03" w:rsidR="00C4564F" w:rsidRPr="00CF5CB5" w:rsidRDefault="00C4564F" w:rsidP="00C4564F">
            <w:pPr>
              <w:rPr>
                <w:b/>
                <w:bCs/>
              </w:rPr>
            </w:pPr>
          </w:p>
        </w:tc>
        <w:tc>
          <w:tcPr>
            <w:tcW w:w="507" w:type="pct"/>
            <w:vAlign w:val="center"/>
          </w:tcPr>
          <w:p w14:paraId="52A5FB4A" w14:textId="6B5FD0C9" w:rsidR="00C4564F" w:rsidRDefault="001B17D0" w:rsidP="00C4564F">
            <w:pPr>
              <w:jc w:val="center"/>
            </w:pPr>
            <w:r>
              <w:rPr>
                <w:bCs/>
              </w:rPr>
              <w:t>SO 10</w:t>
            </w:r>
          </w:p>
        </w:tc>
      </w:tr>
      <w:tr w:rsidR="00C4564F" w:rsidRPr="00DF3147" w14:paraId="45C268F5" w14:textId="77777777" w:rsidTr="00B47FEB">
        <w:tc>
          <w:tcPr>
            <w:tcW w:w="406" w:type="pct"/>
            <w:vAlign w:val="center"/>
          </w:tcPr>
          <w:p w14:paraId="5F38F782" w14:textId="509C274C" w:rsidR="00C4564F" w:rsidRPr="00F264FE" w:rsidRDefault="00F756E7" w:rsidP="00C4564F">
            <w:pPr>
              <w:jc w:val="center"/>
              <w:rPr>
                <w:spacing w:val="-1"/>
              </w:rPr>
            </w:pPr>
            <w:r>
              <w:rPr>
                <w:spacing w:val="-1"/>
              </w:rPr>
              <w:t>9</w:t>
            </w:r>
          </w:p>
        </w:tc>
        <w:tc>
          <w:tcPr>
            <w:tcW w:w="1600" w:type="pct"/>
          </w:tcPr>
          <w:p w14:paraId="409889D3" w14:textId="77777777" w:rsidR="00496CD4" w:rsidRPr="00BD7981" w:rsidRDefault="00496CD4" w:rsidP="00496CD4">
            <w:pPr>
              <w:pStyle w:val="paragraph"/>
              <w:spacing w:before="0" w:beforeAutospacing="0" w:after="0" w:afterAutospacing="0"/>
              <w:jc w:val="center"/>
              <w:textAlignment w:val="baseline"/>
            </w:pPr>
          </w:p>
          <w:p w14:paraId="36EC2FB5" w14:textId="77777777" w:rsidR="00496CD4" w:rsidRDefault="00496CD4" w:rsidP="00496CD4">
            <w:pPr>
              <w:pStyle w:val="paragraph"/>
              <w:spacing w:before="0" w:beforeAutospacing="0" w:after="0" w:afterAutospacing="0"/>
              <w:jc w:val="center"/>
              <w:textAlignment w:val="baseline"/>
              <w:rPr>
                <w:rStyle w:val="t"/>
              </w:rPr>
            </w:pPr>
            <w:r w:rsidRPr="000614B7">
              <w:t xml:space="preserve">Competency Goal IV: </w:t>
            </w:r>
            <w:r>
              <w:rPr>
                <w:rStyle w:val="t"/>
              </w:rPr>
              <w:t>To establish positive and productive relationships with families</w:t>
            </w:r>
          </w:p>
          <w:p w14:paraId="1DEEF43E" w14:textId="4EE2A569" w:rsidR="00496CD4" w:rsidRDefault="00496CD4" w:rsidP="00496CD4">
            <w:pPr>
              <w:pStyle w:val="paragraph"/>
              <w:spacing w:before="0" w:beforeAutospacing="0" w:after="0" w:afterAutospacing="0"/>
              <w:textAlignment w:val="baseline"/>
            </w:pPr>
            <w:r w:rsidRPr="000614B7">
              <w:t>Functional area: Families</w:t>
            </w:r>
          </w:p>
          <w:p w14:paraId="10E789B0" w14:textId="77777777" w:rsidR="00496CD4" w:rsidRDefault="00496CD4" w:rsidP="00496CD4">
            <w:pPr>
              <w:pStyle w:val="paragraph"/>
              <w:spacing w:before="0" w:beforeAutospacing="0" w:after="0" w:afterAutospacing="0"/>
            </w:pPr>
            <w:r>
              <w:rPr>
                <w:rStyle w:val="normaltextrun"/>
                <w:color w:val="000000"/>
              </w:rPr>
              <w:lastRenderedPageBreak/>
              <w:t>Strategies for establishing positive and productive relationships with all families</w:t>
            </w:r>
            <w:r>
              <w:rPr>
                <w:rStyle w:val="eop"/>
                <w:color w:val="000000"/>
              </w:rPr>
              <w:t> </w:t>
            </w:r>
          </w:p>
          <w:p w14:paraId="1D99E634" w14:textId="77777777" w:rsidR="00496CD4" w:rsidRDefault="00496CD4" w:rsidP="00496CD4">
            <w:pPr>
              <w:pStyle w:val="paragraph"/>
              <w:spacing w:before="0" w:beforeAutospacing="0" w:after="0" w:afterAutospacing="0"/>
            </w:pPr>
            <w:r>
              <w:rPr>
                <w:rStyle w:val="eop"/>
                <w:color w:val="000000"/>
              </w:rPr>
              <w:t> </w:t>
            </w:r>
          </w:p>
          <w:p w14:paraId="34211462" w14:textId="77777777" w:rsidR="00496CD4" w:rsidRDefault="00496CD4" w:rsidP="00496CD4">
            <w:pPr>
              <w:pStyle w:val="paragraph"/>
              <w:spacing w:before="0" w:beforeAutospacing="0" w:after="0" w:afterAutospacing="0"/>
            </w:pPr>
            <w:r>
              <w:rPr>
                <w:rStyle w:val="normaltextrun"/>
              </w:rPr>
              <w:t>* Compare and contrast what programs do for family communication.</w:t>
            </w:r>
            <w:r>
              <w:rPr>
                <w:rStyle w:val="eop"/>
              </w:rPr>
              <w:t> </w:t>
            </w:r>
          </w:p>
          <w:p w14:paraId="7417D5FB" w14:textId="77777777" w:rsidR="00496CD4" w:rsidRDefault="00496CD4" w:rsidP="00496CD4">
            <w:pPr>
              <w:pStyle w:val="paragraph"/>
              <w:spacing w:before="0" w:beforeAutospacing="0" w:after="0" w:afterAutospacing="0"/>
            </w:pPr>
            <w:r>
              <w:rPr>
                <w:rStyle w:val="normaltextrun"/>
              </w:rPr>
              <w:t>(newsletters, apps, conferences, etc.).</w:t>
            </w:r>
            <w:r>
              <w:rPr>
                <w:rStyle w:val="eop"/>
              </w:rPr>
              <w:t> </w:t>
            </w:r>
          </w:p>
          <w:p w14:paraId="67F0833C" w14:textId="5178EAFB" w:rsidR="00496CD4" w:rsidRPr="000614B7" w:rsidRDefault="00496CD4" w:rsidP="00496CD4">
            <w:pPr>
              <w:pStyle w:val="paragraph"/>
              <w:spacing w:before="0" w:beforeAutospacing="0" w:after="0" w:afterAutospacing="0"/>
              <w:textAlignment w:val="baseline"/>
              <w:rPr>
                <w:rFonts w:eastAsia="Calibri"/>
                <w:sz w:val="22"/>
                <w:szCs w:val="22"/>
              </w:rPr>
            </w:pPr>
            <w:r>
              <w:rPr>
                <w:rStyle w:val="eop"/>
              </w:rPr>
              <w:t> </w:t>
            </w:r>
          </w:p>
          <w:p w14:paraId="277C1F94" w14:textId="77777777" w:rsidR="00C4564F" w:rsidRPr="00DF3147" w:rsidRDefault="00C4564F" w:rsidP="00496CD4">
            <w:pPr>
              <w:pStyle w:val="paragraph"/>
              <w:spacing w:before="0" w:beforeAutospacing="0" w:after="0" w:afterAutospacing="0"/>
              <w:rPr>
                <w:spacing w:val="-1"/>
              </w:rPr>
            </w:pPr>
          </w:p>
        </w:tc>
        <w:tc>
          <w:tcPr>
            <w:tcW w:w="543" w:type="pct"/>
          </w:tcPr>
          <w:p w14:paraId="5FD43313" w14:textId="63A3433A" w:rsidR="00C4564F" w:rsidRPr="00DF3147" w:rsidRDefault="00686F46" w:rsidP="00C4564F">
            <w:pPr>
              <w:jc w:val="center"/>
              <w:rPr>
                <w:spacing w:val="-1"/>
              </w:rPr>
            </w:pPr>
            <w:r>
              <w:rPr>
                <w:spacing w:val="-1"/>
              </w:rPr>
              <w:lastRenderedPageBreak/>
              <w:t>CO 9</w:t>
            </w:r>
          </w:p>
        </w:tc>
        <w:tc>
          <w:tcPr>
            <w:tcW w:w="1943" w:type="pct"/>
          </w:tcPr>
          <w:p w14:paraId="6DAB6704" w14:textId="1FA0AFDE" w:rsidR="00496CD4" w:rsidRPr="002B5BBD" w:rsidRDefault="00496CD4" w:rsidP="002B5BBD">
            <w:pPr>
              <w:rPr>
                <w:b/>
              </w:rPr>
            </w:pPr>
            <w:r w:rsidRPr="002B5BBD">
              <w:rPr>
                <w:b/>
              </w:rPr>
              <w:t>Collect an Agency name and contact where resources can be obtained for those whose home language is other than English</w:t>
            </w:r>
          </w:p>
          <w:p w14:paraId="7E50F1BE" w14:textId="77777777" w:rsidR="00496CD4" w:rsidRPr="002B5BBD" w:rsidRDefault="00496CD4" w:rsidP="00496CD4">
            <w:pPr>
              <w:rPr>
                <w:b/>
              </w:rPr>
            </w:pPr>
          </w:p>
          <w:p w14:paraId="649667D4" w14:textId="41A0113B" w:rsidR="00496CD4" w:rsidRPr="002B5BBD" w:rsidRDefault="00496CD4" w:rsidP="00496CD4">
            <w:pPr>
              <w:rPr>
                <w:b/>
              </w:rPr>
            </w:pPr>
            <w:r w:rsidRPr="002B5BBD">
              <w:rPr>
                <w:b/>
              </w:rPr>
              <w:lastRenderedPageBreak/>
              <w:t>Submit Documentation of the school’s center’s policy on parent’s rights and responsibilities and what the center does for parents.</w:t>
            </w:r>
          </w:p>
          <w:p w14:paraId="791A2760" w14:textId="77777777" w:rsidR="00496CD4" w:rsidRDefault="00496CD4" w:rsidP="00496CD4">
            <w:pPr>
              <w:rPr>
                <w:rFonts w:ascii="Arial" w:hAnsi="Arial" w:cs="Arial"/>
                <w:b/>
                <w:sz w:val="23"/>
                <w:szCs w:val="23"/>
              </w:rPr>
            </w:pPr>
          </w:p>
          <w:p w14:paraId="0B5AD5EC" w14:textId="77777777" w:rsidR="00496CD4" w:rsidRPr="002B5BBD" w:rsidRDefault="00496CD4" w:rsidP="00496CD4">
            <w:pPr>
              <w:pStyle w:val="paragraph"/>
              <w:spacing w:before="0" w:beforeAutospacing="0" w:after="0" w:afterAutospacing="0"/>
              <w:rPr>
                <w:rStyle w:val="eop"/>
                <w:b/>
                <w:bCs/>
              </w:rPr>
            </w:pPr>
            <w:r w:rsidRPr="002B5BBD">
              <w:rPr>
                <w:rStyle w:val="normaltextrun"/>
                <w:b/>
                <w:bCs/>
              </w:rPr>
              <w:t>Gather family resource guides, website articles, and appropriate community resources.</w:t>
            </w:r>
            <w:r w:rsidRPr="002B5BBD">
              <w:rPr>
                <w:rStyle w:val="eop"/>
                <w:b/>
                <w:bCs/>
              </w:rPr>
              <w:t> </w:t>
            </w:r>
          </w:p>
          <w:p w14:paraId="36CD6912" w14:textId="77777777" w:rsidR="00496CD4" w:rsidRDefault="00496CD4" w:rsidP="00496CD4">
            <w:pPr>
              <w:pStyle w:val="paragraph"/>
              <w:spacing w:before="0" w:beforeAutospacing="0" w:after="0" w:afterAutospacing="0"/>
              <w:rPr>
                <w:rStyle w:val="eop"/>
              </w:rPr>
            </w:pPr>
          </w:p>
          <w:p w14:paraId="6AB85696" w14:textId="3B1CCB53" w:rsidR="00C4564F" w:rsidRPr="002B5BBD" w:rsidRDefault="002B2F8E" w:rsidP="00C4564F">
            <w:pPr>
              <w:rPr>
                <w:spacing w:val="-1"/>
              </w:rPr>
            </w:pPr>
            <w:r w:rsidRPr="002B5BBD">
              <w:rPr>
                <w:b/>
              </w:rPr>
              <w:t>Obtain four pamphlets or articles that help parents understand the development of how young children develop and learn</w:t>
            </w:r>
          </w:p>
        </w:tc>
        <w:tc>
          <w:tcPr>
            <w:tcW w:w="507" w:type="pct"/>
            <w:vAlign w:val="center"/>
          </w:tcPr>
          <w:p w14:paraId="3CDEADE8" w14:textId="55D9A9C0" w:rsidR="00C4564F" w:rsidRPr="00DF3147" w:rsidRDefault="001B17D0" w:rsidP="00C4564F">
            <w:pPr>
              <w:jc w:val="center"/>
            </w:pPr>
            <w:r>
              <w:rPr>
                <w:bCs/>
              </w:rPr>
              <w:lastRenderedPageBreak/>
              <w:t>SO 10</w:t>
            </w:r>
          </w:p>
        </w:tc>
      </w:tr>
      <w:tr w:rsidR="00C4564F" w:rsidRPr="00DF3147" w14:paraId="02F7DD65" w14:textId="77777777" w:rsidTr="00B47FEB">
        <w:tc>
          <w:tcPr>
            <w:tcW w:w="406" w:type="pct"/>
            <w:vAlign w:val="center"/>
          </w:tcPr>
          <w:p w14:paraId="4E416A60" w14:textId="3C2A3635" w:rsidR="00C4564F" w:rsidRPr="00F264FE" w:rsidRDefault="00F756E7" w:rsidP="00C4564F">
            <w:pPr>
              <w:jc w:val="center"/>
              <w:rPr>
                <w:rFonts w:asciiTheme="majorHAnsi" w:hAnsiTheme="majorHAnsi" w:cstheme="majorHAnsi"/>
                <w:spacing w:val="-1"/>
              </w:rPr>
            </w:pPr>
            <w:r>
              <w:rPr>
                <w:rFonts w:asciiTheme="majorHAnsi" w:hAnsiTheme="majorHAnsi" w:cstheme="majorHAnsi"/>
                <w:spacing w:val="-1"/>
              </w:rPr>
              <w:t>10</w:t>
            </w:r>
          </w:p>
        </w:tc>
        <w:tc>
          <w:tcPr>
            <w:tcW w:w="1600" w:type="pct"/>
          </w:tcPr>
          <w:p w14:paraId="106029C2" w14:textId="77777777" w:rsidR="001D10EE" w:rsidRDefault="001D10EE" w:rsidP="001D10EE">
            <w:pPr>
              <w:pStyle w:val="paragraph"/>
              <w:spacing w:before="0" w:beforeAutospacing="0" w:after="0" w:afterAutospacing="0"/>
              <w:textAlignment w:val="baseline"/>
              <w:rPr>
                <w:rStyle w:val="t"/>
              </w:rPr>
            </w:pPr>
            <w:r>
              <w:rPr>
                <w:spacing w:val="-1"/>
              </w:rPr>
              <w:t xml:space="preserve">Continuation of </w:t>
            </w:r>
            <w:r w:rsidRPr="000614B7">
              <w:t xml:space="preserve">Competency Goal IV: </w:t>
            </w:r>
            <w:r>
              <w:rPr>
                <w:rStyle w:val="t"/>
              </w:rPr>
              <w:t>To establish positive and productive relationships with families</w:t>
            </w:r>
          </w:p>
          <w:p w14:paraId="542EBE0F" w14:textId="77777777" w:rsidR="001D10EE" w:rsidRDefault="001D10EE" w:rsidP="001D10EE">
            <w:pPr>
              <w:pStyle w:val="paragraph"/>
              <w:spacing w:before="0" w:beforeAutospacing="0" w:after="0" w:afterAutospacing="0"/>
              <w:textAlignment w:val="baseline"/>
            </w:pPr>
            <w:r w:rsidRPr="000614B7">
              <w:t>Functional area: Families</w:t>
            </w:r>
          </w:p>
          <w:p w14:paraId="3562FD15" w14:textId="203E2356" w:rsidR="00C4564F" w:rsidRPr="00DF3147" w:rsidRDefault="00C4564F" w:rsidP="00496CD4">
            <w:pPr>
              <w:pStyle w:val="paragraph"/>
              <w:spacing w:before="0" w:beforeAutospacing="0" w:after="0" w:afterAutospacing="0"/>
              <w:rPr>
                <w:spacing w:val="-1"/>
              </w:rPr>
            </w:pPr>
          </w:p>
        </w:tc>
        <w:tc>
          <w:tcPr>
            <w:tcW w:w="543" w:type="pct"/>
          </w:tcPr>
          <w:p w14:paraId="3193D97C" w14:textId="1D3A0AD2" w:rsidR="00C4564F" w:rsidRPr="00DF3147" w:rsidRDefault="00CF5CB5" w:rsidP="00C4564F">
            <w:pPr>
              <w:jc w:val="center"/>
              <w:rPr>
                <w:spacing w:val="-1"/>
              </w:rPr>
            </w:pPr>
            <w:r>
              <w:rPr>
                <w:spacing w:val="-1"/>
              </w:rPr>
              <w:t>CO 9</w:t>
            </w:r>
          </w:p>
        </w:tc>
        <w:tc>
          <w:tcPr>
            <w:tcW w:w="1943" w:type="pct"/>
          </w:tcPr>
          <w:p w14:paraId="0B839C82" w14:textId="18EF5B57" w:rsidR="005A461E" w:rsidRPr="005A461E" w:rsidRDefault="001D10EE" w:rsidP="005A461E">
            <w:pPr>
              <w:pStyle w:val="paragraph"/>
              <w:spacing w:before="0" w:beforeAutospacing="0" w:after="0" w:afterAutospacing="0"/>
              <w:textAlignment w:val="baseline"/>
              <w:rPr>
                <w:rStyle w:val="t"/>
                <w:b/>
                <w:bCs/>
              </w:rPr>
            </w:pPr>
            <w:r w:rsidRPr="002B5BBD">
              <w:rPr>
                <w:b/>
                <w:bCs/>
                <w:spacing w:val="-1"/>
              </w:rPr>
              <w:t>Submit written Competency Goal IV</w:t>
            </w:r>
            <w:r w:rsidR="005A461E">
              <w:rPr>
                <w:b/>
                <w:bCs/>
                <w:spacing w:val="-1"/>
              </w:rPr>
              <w:t xml:space="preserve">: </w:t>
            </w:r>
            <w:r w:rsidR="005A461E">
              <w:rPr>
                <w:rStyle w:val="t"/>
              </w:rPr>
              <w:t xml:space="preserve"> </w:t>
            </w:r>
            <w:r w:rsidR="005A461E" w:rsidRPr="005A461E">
              <w:rPr>
                <w:rStyle w:val="t"/>
                <w:b/>
                <w:bCs/>
              </w:rPr>
              <w:t>To establish positive and productive relationships with families</w:t>
            </w:r>
          </w:p>
          <w:p w14:paraId="5317EE7C" w14:textId="77777777" w:rsidR="005A461E" w:rsidRPr="005A461E" w:rsidRDefault="005A461E" w:rsidP="005A461E">
            <w:pPr>
              <w:pStyle w:val="paragraph"/>
              <w:spacing w:before="0" w:beforeAutospacing="0" w:after="0" w:afterAutospacing="0"/>
              <w:textAlignment w:val="baseline"/>
              <w:rPr>
                <w:b/>
                <w:bCs/>
              </w:rPr>
            </w:pPr>
            <w:r w:rsidRPr="005A461E">
              <w:rPr>
                <w:b/>
                <w:bCs/>
              </w:rPr>
              <w:t>Functional area: Families</w:t>
            </w:r>
          </w:p>
          <w:p w14:paraId="100B2F22" w14:textId="5824DAEB" w:rsidR="00C4564F" w:rsidRPr="002B5BBD" w:rsidRDefault="00C4564F" w:rsidP="00C4564F">
            <w:pPr>
              <w:rPr>
                <w:b/>
                <w:bCs/>
                <w:spacing w:val="-1"/>
              </w:rPr>
            </w:pPr>
          </w:p>
        </w:tc>
        <w:tc>
          <w:tcPr>
            <w:tcW w:w="507" w:type="pct"/>
            <w:vAlign w:val="center"/>
          </w:tcPr>
          <w:p w14:paraId="181BF0F6" w14:textId="72A4BDB6" w:rsidR="00C4564F" w:rsidRPr="00DF3147" w:rsidRDefault="001B17D0" w:rsidP="00C4564F">
            <w:pPr>
              <w:jc w:val="center"/>
            </w:pPr>
            <w:r>
              <w:t>SO 10</w:t>
            </w:r>
          </w:p>
        </w:tc>
      </w:tr>
      <w:tr w:rsidR="00C4564F" w:rsidRPr="00DF3147" w14:paraId="389ED6A4" w14:textId="77777777" w:rsidTr="00B47FEB">
        <w:tc>
          <w:tcPr>
            <w:tcW w:w="406" w:type="pct"/>
            <w:vAlign w:val="center"/>
          </w:tcPr>
          <w:p w14:paraId="79F51EDD" w14:textId="394109B3" w:rsidR="00C4564F" w:rsidRPr="00DF3147" w:rsidRDefault="00C4564F" w:rsidP="00C4564F">
            <w:pPr>
              <w:jc w:val="center"/>
              <w:rPr>
                <w:spacing w:val="-1"/>
              </w:rPr>
            </w:pPr>
            <w:r>
              <w:rPr>
                <w:spacing w:val="-1"/>
              </w:rPr>
              <w:t>1</w:t>
            </w:r>
            <w:r w:rsidR="00F756E7">
              <w:rPr>
                <w:spacing w:val="-1"/>
              </w:rPr>
              <w:t>1</w:t>
            </w:r>
          </w:p>
        </w:tc>
        <w:tc>
          <w:tcPr>
            <w:tcW w:w="1600" w:type="pct"/>
          </w:tcPr>
          <w:p w14:paraId="209BE361" w14:textId="77777777" w:rsidR="00C4564F" w:rsidRDefault="00C4564F" w:rsidP="00C4564F">
            <w:pPr>
              <w:pStyle w:val="paragraph"/>
              <w:spacing w:before="0" w:beforeAutospacing="0" w:after="0" w:afterAutospacing="0"/>
              <w:jc w:val="center"/>
            </w:pPr>
            <w:r>
              <w:rPr>
                <w:rStyle w:val="eop"/>
              </w:rPr>
              <w:t> </w:t>
            </w:r>
          </w:p>
          <w:p w14:paraId="251F24F7" w14:textId="77777777" w:rsidR="001D10EE" w:rsidRDefault="00496CD4" w:rsidP="005A461E">
            <w:pPr>
              <w:pStyle w:val="NoSpacing"/>
            </w:pPr>
            <w:r>
              <w:rPr>
                <w:rStyle w:val="eop"/>
                <w:color w:val="000000"/>
              </w:rPr>
              <w:t> </w:t>
            </w:r>
            <w:r w:rsidR="001D10EE" w:rsidRPr="00553A70">
              <w:rPr>
                <w:rFonts w:ascii="Times New Roman" w:hAnsi="Times New Roman"/>
              </w:rPr>
              <w:t xml:space="preserve">Competency Goal V: </w:t>
            </w:r>
            <w:r w:rsidR="001D10EE" w:rsidRPr="00C81422">
              <w:rPr>
                <w:rFonts w:ascii="Times New Roman" w:hAnsi="Times New Roman"/>
              </w:rPr>
              <w:t>To ensure a well-run, purposeful program responsive to participant needs.</w:t>
            </w:r>
          </w:p>
          <w:p w14:paraId="6088918E" w14:textId="77777777" w:rsidR="001D10EE" w:rsidRPr="00553A70" w:rsidRDefault="001D10EE" w:rsidP="001D10EE">
            <w:pPr>
              <w:pStyle w:val="NoSpacing"/>
              <w:rPr>
                <w:rFonts w:ascii="Times New Roman" w:hAnsi="Times New Roman"/>
              </w:rPr>
            </w:pPr>
            <w:r w:rsidRPr="00553A70">
              <w:rPr>
                <w:rFonts w:ascii="Times New Roman" w:hAnsi="Times New Roman"/>
              </w:rPr>
              <w:t>Functional area: Program Management</w:t>
            </w:r>
          </w:p>
          <w:p w14:paraId="15BB04DC" w14:textId="77777777" w:rsidR="002B2F8E" w:rsidRDefault="002B2F8E" w:rsidP="002B2F8E">
            <w:pPr>
              <w:pStyle w:val="paragraph"/>
              <w:spacing w:before="0" w:beforeAutospacing="0" w:after="0" w:afterAutospacing="0"/>
            </w:pPr>
            <w:r>
              <w:rPr>
                <w:rStyle w:val="normaltextrun"/>
              </w:rPr>
              <w:t>*Explore the multiple aspects of program management.</w:t>
            </w:r>
            <w:r>
              <w:rPr>
                <w:rStyle w:val="eop"/>
              </w:rPr>
              <w:t> </w:t>
            </w:r>
          </w:p>
          <w:p w14:paraId="4BAE06D0" w14:textId="756B6313" w:rsidR="00C4564F" w:rsidRPr="00DF3147" w:rsidRDefault="00C4564F" w:rsidP="001D10EE">
            <w:pPr>
              <w:pStyle w:val="paragraph"/>
              <w:spacing w:before="0" w:beforeAutospacing="0" w:after="0" w:afterAutospacing="0"/>
              <w:rPr>
                <w:spacing w:val="-1"/>
              </w:rPr>
            </w:pPr>
          </w:p>
        </w:tc>
        <w:tc>
          <w:tcPr>
            <w:tcW w:w="543" w:type="pct"/>
          </w:tcPr>
          <w:p w14:paraId="6E483426" w14:textId="4C412458" w:rsidR="00C4564F" w:rsidRPr="00DF3147" w:rsidRDefault="00CF5CB5" w:rsidP="00C4564F">
            <w:pPr>
              <w:jc w:val="center"/>
              <w:rPr>
                <w:spacing w:val="-1"/>
              </w:rPr>
            </w:pPr>
            <w:r>
              <w:rPr>
                <w:spacing w:val="-1"/>
              </w:rPr>
              <w:t>CO 10</w:t>
            </w:r>
          </w:p>
        </w:tc>
        <w:tc>
          <w:tcPr>
            <w:tcW w:w="1943" w:type="pct"/>
          </w:tcPr>
          <w:p w14:paraId="30A3E0A5" w14:textId="77777777" w:rsidR="00C4564F" w:rsidRDefault="00C4564F" w:rsidP="00C4564F">
            <w:pPr>
              <w:jc w:val="center"/>
              <w:rPr>
                <w:rFonts w:ascii="Arial" w:hAnsi="Arial" w:cs="Arial"/>
                <w:b/>
                <w:sz w:val="23"/>
                <w:szCs w:val="23"/>
              </w:rPr>
            </w:pPr>
            <w:r w:rsidRPr="005C237F">
              <w:rPr>
                <w:rFonts w:ascii="Arial" w:hAnsi="Arial" w:cs="Arial"/>
                <w:b/>
                <w:sz w:val="23"/>
                <w:szCs w:val="23"/>
              </w:rPr>
              <w:t xml:space="preserve"> </w:t>
            </w:r>
          </w:p>
          <w:p w14:paraId="12E2E94F" w14:textId="261D2BF4" w:rsidR="00C4564F" w:rsidRDefault="00C4564F" w:rsidP="00C4564F">
            <w:pPr>
              <w:jc w:val="center"/>
              <w:rPr>
                <w:rFonts w:ascii="Arial" w:hAnsi="Arial" w:cs="Arial"/>
                <w:b/>
                <w:sz w:val="23"/>
                <w:szCs w:val="23"/>
              </w:rPr>
            </w:pPr>
          </w:p>
          <w:p w14:paraId="65E18FD3" w14:textId="053E6160" w:rsidR="001D10EE" w:rsidRPr="002B5BBD" w:rsidRDefault="001D10EE" w:rsidP="001D10EE">
            <w:pPr>
              <w:rPr>
                <w:b/>
              </w:rPr>
            </w:pPr>
            <w:r w:rsidRPr="002B5BBD">
              <w:rPr>
                <w:b/>
              </w:rPr>
              <w:t>Collect Three samples of record keeping forms used in early childhood   programs – to include an accident report form, emergency form and a third form of your choice</w:t>
            </w:r>
          </w:p>
          <w:p w14:paraId="482C0895" w14:textId="579076E8" w:rsidR="00C4564F" w:rsidRPr="002B5BBD" w:rsidRDefault="00C4564F" w:rsidP="00C4564F">
            <w:pPr>
              <w:rPr>
                <w:b/>
              </w:rPr>
            </w:pPr>
          </w:p>
          <w:p w14:paraId="5C2E7946" w14:textId="52EF8ABE" w:rsidR="002B2F8E" w:rsidRPr="002B5BBD" w:rsidRDefault="002B2F8E" w:rsidP="00C4564F">
            <w:pPr>
              <w:rPr>
                <w:b/>
              </w:rPr>
            </w:pPr>
            <w:r w:rsidRPr="002B5BBD">
              <w:rPr>
                <w:b/>
              </w:rPr>
              <w:t xml:space="preserve">Obtain the name, address, and phone number of a state agency that regulates </w:t>
            </w:r>
            <w:r w:rsidR="000828EB" w:rsidRPr="002B5BBD">
              <w:rPr>
                <w:b/>
              </w:rPr>
              <w:t>childcare</w:t>
            </w:r>
            <w:r w:rsidRPr="002B5BBD">
              <w:rPr>
                <w:b/>
              </w:rPr>
              <w:t xml:space="preserve"> centers and homes.</w:t>
            </w:r>
          </w:p>
          <w:p w14:paraId="630586CB" w14:textId="19EDE060" w:rsidR="00C4564F" w:rsidRPr="00DF3147" w:rsidRDefault="00C4564F" w:rsidP="00C4564F">
            <w:pPr>
              <w:jc w:val="center"/>
              <w:rPr>
                <w:spacing w:val="-1"/>
              </w:rPr>
            </w:pPr>
          </w:p>
        </w:tc>
        <w:tc>
          <w:tcPr>
            <w:tcW w:w="507" w:type="pct"/>
            <w:vAlign w:val="center"/>
          </w:tcPr>
          <w:p w14:paraId="661116A6" w14:textId="14B839CF" w:rsidR="00C4564F" w:rsidRPr="00DF3147" w:rsidRDefault="001B17D0" w:rsidP="00C4564F">
            <w:pPr>
              <w:jc w:val="center"/>
            </w:pPr>
            <w:r>
              <w:t>SO 10</w:t>
            </w:r>
          </w:p>
        </w:tc>
      </w:tr>
      <w:tr w:rsidR="00C4564F" w:rsidRPr="00DF3147" w14:paraId="08166AEC" w14:textId="77777777" w:rsidTr="00B47FEB">
        <w:tc>
          <w:tcPr>
            <w:tcW w:w="406" w:type="pct"/>
            <w:vAlign w:val="center"/>
          </w:tcPr>
          <w:p w14:paraId="57E81346" w14:textId="0C55D1FE" w:rsidR="00C4564F" w:rsidRPr="00DF3147" w:rsidRDefault="00C4564F" w:rsidP="00C4564F">
            <w:pPr>
              <w:jc w:val="center"/>
              <w:rPr>
                <w:spacing w:val="-1"/>
              </w:rPr>
            </w:pPr>
            <w:r>
              <w:rPr>
                <w:spacing w:val="-1"/>
              </w:rPr>
              <w:t>1</w:t>
            </w:r>
            <w:r w:rsidR="00F756E7">
              <w:rPr>
                <w:spacing w:val="-1"/>
              </w:rPr>
              <w:t>2</w:t>
            </w:r>
          </w:p>
        </w:tc>
        <w:tc>
          <w:tcPr>
            <w:tcW w:w="1600" w:type="pct"/>
          </w:tcPr>
          <w:p w14:paraId="7D384768" w14:textId="2832FE05" w:rsidR="00C4564F" w:rsidRPr="00DF3147" w:rsidRDefault="002B2F8E" w:rsidP="00C4564F">
            <w:pPr>
              <w:rPr>
                <w:spacing w:val="-1"/>
              </w:rPr>
            </w:pPr>
            <w:r>
              <w:rPr>
                <w:spacing w:val="-1"/>
              </w:rPr>
              <w:t xml:space="preserve">Continuation of </w:t>
            </w:r>
            <w:r w:rsidR="008D0239">
              <w:rPr>
                <w:spacing w:val="-1"/>
              </w:rPr>
              <w:t>Competency Goal V Functional Area Program Management</w:t>
            </w:r>
          </w:p>
        </w:tc>
        <w:tc>
          <w:tcPr>
            <w:tcW w:w="543" w:type="pct"/>
          </w:tcPr>
          <w:p w14:paraId="73185EF5" w14:textId="089D203C" w:rsidR="00C4564F" w:rsidRPr="00DF3147" w:rsidRDefault="00CF5CB5" w:rsidP="00C4564F">
            <w:pPr>
              <w:jc w:val="center"/>
              <w:rPr>
                <w:spacing w:val="-1"/>
              </w:rPr>
            </w:pPr>
            <w:r>
              <w:rPr>
                <w:spacing w:val="-1"/>
              </w:rPr>
              <w:t>CO 10</w:t>
            </w:r>
          </w:p>
        </w:tc>
        <w:tc>
          <w:tcPr>
            <w:tcW w:w="1943" w:type="pct"/>
          </w:tcPr>
          <w:p w14:paraId="02DE3106" w14:textId="42FA6FCB" w:rsidR="005A461E" w:rsidRPr="005A461E" w:rsidRDefault="005A461E" w:rsidP="005A461E">
            <w:pPr>
              <w:pStyle w:val="NoSpacing"/>
              <w:rPr>
                <w:b/>
                <w:bCs/>
              </w:rPr>
            </w:pPr>
            <w:r w:rsidRPr="007C53C0">
              <w:rPr>
                <w:rFonts w:ascii="Times New Roman" w:hAnsi="Times New Roman"/>
                <w:b/>
              </w:rPr>
              <w:t xml:space="preserve">Submit </w:t>
            </w:r>
            <w:r w:rsidR="007C53C0" w:rsidRPr="007C53C0">
              <w:rPr>
                <w:rFonts w:ascii="Times New Roman" w:hAnsi="Times New Roman"/>
                <w:b/>
              </w:rPr>
              <w:t xml:space="preserve">written </w:t>
            </w:r>
            <w:r w:rsidR="007C53C0" w:rsidRPr="007C53C0">
              <w:rPr>
                <w:rFonts w:ascii="Times New Roman" w:hAnsi="Times New Roman"/>
                <w:b/>
                <w:bCs/>
              </w:rPr>
              <w:t>Competency</w:t>
            </w:r>
            <w:r w:rsidRPr="007C53C0">
              <w:rPr>
                <w:rFonts w:ascii="Times New Roman" w:hAnsi="Times New Roman"/>
                <w:b/>
                <w:bCs/>
              </w:rPr>
              <w:t xml:space="preserve"> Goal V: To ensure a well-run, purposeful</w:t>
            </w:r>
            <w:r w:rsidRPr="005A461E">
              <w:rPr>
                <w:rFonts w:ascii="Times New Roman" w:hAnsi="Times New Roman"/>
                <w:b/>
                <w:bCs/>
              </w:rPr>
              <w:t xml:space="preserve"> program responsive to participant needs.</w:t>
            </w:r>
          </w:p>
          <w:p w14:paraId="210B7186" w14:textId="77777777" w:rsidR="005A461E" w:rsidRPr="005A461E" w:rsidRDefault="005A461E" w:rsidP="005A461E">
            <w:pPr>
              <w:pStyle w:val="NoSpacing"/>
              <w:rPr>
                <w:rFonts w:ascii="Times New Roman" w:hAnsi="Times New Roman"/>
                <w:b/>
                <w:bCs/>
              </w:rPr>
            </w:pPr>
            <w:r w:rsidRPr="005A461E">
              <w:rPr>
                <w:rFonts w:ascii="Times New Roman" w:hAnsi="Times New Roman"/>
                <w:b/>
                <w:bCs/>
              </w:rPr>
              <w:t>Functional area: Program Management</w:t>
            </w:r>
          </w:p>
          <w:p w14:paraId="56DD3CFC" w14:textId="77777777" w:rsidR="005A461E" w:rsidRDefault="005A461E" w:rsidP="008D0239">
            <w:pPr>
              <w:rPr>
                <w:b/>
              </w:rPr>
            </w:pPr>
          </w:p>
          <w:p w14:paraId="68DA9A0D" w14:textId="5A10F03D" w:rsidR="008D0239" w:rsidRPr="002B5BBD" w:rsidRDefault="008D0239" w:rsidP="008D0239">
            <w:pPr>
              <w:rPr>
                <w:b/>
              </w:rPr>
            </w:pPr>
            <w:r w:rsidRPr="002B5BBD">
              <w:rPr>
                <w:b/>
              </w:rPr>
              <w:lastRenderedPageBreak/>
              <w:t>Obtain an observation tool used to record children’s behavior –include one blank and one which you complete</w:t>
            </w:r>
            <w:r w:rsidR="000828EB" w:rsidRPr="002B5BBD">
              <w:rPr>
                <w:b/>
              </w:rPr>
              <w:t>.</w:t>
            </w:r>
          </w:p>
          <w:p w14:paraId="08FFD8B7" w14:textId="281C8302" w:rsidR="00C4564F" w:rsidRPr="002B5BBD" w:rsidRDefault="00C4564F" w:rsidP="00496CD4">
            <w:pPr>
              <w:pStyle w:val="paragraph"/>
              <w:spacing w:before="0" w:beforeAutospacing="0" w:after="0" w:afterAutospacing="0"/>
              <w:rPr>
                <w:b/>
                <w:spacing w:val="-1"/>
              </w:rPr>
            </w:pPr>
          </w:p>
        </w:tc>
        <w:tc>
          <w:tcPr>
            <w:tcW w:w="507" w:type="pct"/>
            <w:vAlign w:val="center"/>
          </w:tcPr>
          <w:p w14:paraId="5A2993C2" w14:textId="664DD57F" w:rsidR="00C4564F" w:rsidRPr="00DF3147" w:rsidRDefault="001B17D0" w:rsidP="00C4564F">
            <w:pPr>
              <w:jc w:val="center"/>
            </w:pPr>
            <w:r>
              <w:lastRenderedPageBreak/>
              <w:t>SO 10</w:t>
            </w:r>
          </w:p>
        </w:tc>
      </w:tr>
      <w:tr w:rsidR="00C4564F" w:rsidRPr="00DF3147" w14:paraId="3A67FE57" w14:textId="77777777" w:rsidTr="00B47FEB">
        <w:tc>
          <w:tcPr>
            <w:tcW w:w="406" w:type="pct"/>
            <w:vAlign w:val="center"/>
          </w:tcPr>
          <w:p w14:paraId="5CCC204E" w14:textId="02A4601C" w:rsidR="00C4564F" w:rsidRPr="00DF3147" w:rsidRDefault="00C4564F" w:rsidP="00C4564F">
            <w:pPr>
              <w:jc w:val="center"/>
              <w:rPr>
                <w:spacing w:val="-1"/>
              </w:rPr>
            </w:pPr>
            <w:r>
              <w:rPr>
                <w:spacing w:val="-1"/>
              </w:rPr>
              <w:t>1</w:t>
            </w:r>
            <w:r w:rsidR="00F756E7">
              <w:rPr>
                <w:spacing w:val="-1"/>
              </w:rPr>
              <w:t>3</w:t>
            </w:r>
          </w:p>
        </w:tc>
        <w:tc>
          <w:tcPr>
            <w:tcW w:w="1600" w:type="pct"/>
            <w:vAlign w:val="center"/>
          </w:tcPr>
          <w:p w14:paraId="3018ADBC" w14:textId="77777777" w:rsidR="008D0239" w:rsidRDefault="008D0239" w:rsidP="008D0239">
            <w:pPr>
              <w:pStyle w:val="paragraph"/>
              <w:spacing w:before="0" w:beforeAutospacing="0" w:after="0" w:afterAutospacing="0"/>
              <w:textAlignment w:val="baseline"/>
            </w:pPr>
            <w:r w:rsidRPr="001962D1">
              <w:t xml:space="preserve">Competency Goal VI: </w:t>
            </w:r>
            <w:r>
              <w:rPr>
                <w:rStyle w:val="t"/>
              </w:rPr>
              <w:t>To maintain a commitment to professionalism</w:t>
            </w:r>
            <w:r w:rsidRPr="001962D1">
              <w:t xml:space="preserve"> </w:t>
            </w:r>
          </w:p>
          <w:p w14:paraId="2D2E0AD3" w14:textId="5A620A4E" w:rsidR="008D0239" w:rsidRDefault="008D0239" w:rsidP="008D0239">
            <w:pPr>
              <w:pStyle w:val="paragraph"/>
              <w:spacing w:before="0" w:beforeAutospacing="0" w:after="0" w:afterAutospacing="0"/>
              <w:rPr>
                <w:rStyle w:val="normaltextrun"/>
              </w:rPr>
            </w:pPr>
            <w:r w:rsidRPr="001962D1">
              <w:t>Functional area: Professionalism</w:t>
            </w:r>
            <w:r>
              <w:rPr>
                <w:rStyle w:val="normaltextrun"/>
              </w:rPr>
              <w:t xml:space="preserve"> </w:t>
            </w:r>
          </w:p>
          <w:p w14:paraId="7E324160" w14:textId="77777777" w:rsidR="008D0239" w:rsidRDefault="008D0239" w:rsidP="008D0239">
            <w:pPr>
              <w:pStyle w:val="paragraph"/>
              <w:spacing w:before="0" w:beforeAutospacing="0" w:after="0" w:afterAutospacing="0"/>
              <w:rPr>
                <w:rStyle w:val="normaltextrun"/>
              </w:rPr>
            </w:pPr>
          </w:p>
          <w:p w14:paraId="10FA4939" w14:textId="6CD7C85A" w:rsidR="008D0239" w:rsidRDefault="001D10EE" w:rsidP="008D0239">
            <w:pPr>
              <w:pStyle w:val="paragraph"/>
              <w:spacing w:before="0" w:beforeAutospacing="0" w:after="0" w:afterAutospacing="0"/>
              <w:rPr>
                <w:rStyle w:val="normaltextrun"/>
              </w:rPr>
            </w:pPr>
            <w:r>
              <w:rPr>
                <w:rStyle w:val="normaltextrun"/>
              </w:rPr>
              <w:t>*</w:t>
            </w:r>
            <w:r>
              <w:t xml:space="preserve"> </w:t>
            </w:r>
            <w:r>
              <w:rPr>
                <w:rStyle w:val="normaltextrun"/>
              </w:rPr>
              <w:t xml:space="preserve">Review of the NAEYC Code of Ethical </w:t>
            </w:r>
          </w:p>
          <w:p w14:paraId="6EA97FD2" w14:textId="1FCCDB00" w:rsidR="001D10EE" w:rsidRDefault="001D10EE" w:rsidP="008D0239">
            <w:pPr>
              <w:pStyle w:val="paragraph"/>
              <w:spacing w:before="0" w:beforeAutospacing="0" w:after="0" w:afterAutospacing="0"/>
            </w:pPr>
            <w:r>
              <w:rPr>
                <w:rStyle w:val="normaltextrun"/>
              </w:rPr>
              <w:t>Conduct and Professionalism</w:t>
            </w:r>
            <w:r>
              <w:rPr>
                <w:rStyle w:val="eop"/>
              </w:rPr>
              <w:t> </w:t>
            </w:r>
          </w:p>
          <w:p w14:paraId="77997DF7" w14:textId="77777777" w:rsidR="001D10EE" w:rsidRDefault="001D10EE" w:rsidP="001D10EE">
            <w:pPr>
              <w:pStyle w:val="paragraph"/>
              <w:spacing w:before="0" w:beforeAutospacing="0" w:after="0" w:afterAutospacing="0"/>
            </w:pPr>
            <w:r>
              <w:rPr>
                <w:rStyle w:val="normaltextrun"/>
              </w:rPr>
              <w:t xml:space="preserve">(Scenarios from Teaching the Code of Ethics, Teaching the NAEYC Code of Ethical Conduct: A resource guide, revised edition, Eva </w:t>
            </w:r>
            <w:proofErr w:type="spellStart"/>
            <w:r>
              <w:rPr>
                <w:rStyle w:val="normaltextrun"/>
              </w:rPr>
              <w:t>Moravcik</w:t>
            </w:r>
            <w:proofErr w:type="spellEnd"/>
            <w:r>
              <w:rPr>
                <w:rStyle w:val="normaltextrun"/>
              </w:rPr>
              <w:t>, Nancy K. Freeman, and Stephanie Feeney, 3</w:t>
            </w:r>
            <w:r>
              <w:rPr>
                <w:rStyle w:val="normaltextrun"/>
                <w:sz w:val="19"/>
                <w:szCs w:val="19"/>
                <w:vertAlign w:val="superscript"/>
              </w:rPr>
              <w:t>rd</w:t>
            </w:r>
            <w:r>
              <w:rPr>
                <w:rStyle w:val="normaltextrun"/>
              </w:rPr>
              <w:t> edition)</w:t>
            </w:r>
            <w:r>
              <w:rPr>
                <w:rStyle w:val="eop"/>
              </w:rPr>
              <w:t> </w:t>
            </w:r>
          </w:p>
          <w:p w14:paraId="7EC1B81A" w14:textId="7987285D" w:rsidR="00C4564F" w:rsidRPr="00D07F97" w:rsidRDefault="00C4564F" w:rsidP="00C4564F">
            <w:pPr>
              <w:rPr>
                <w:color w:val="000000"/>
                <w:bdr w:val="none" w:sz="0" w:space="0" w:color="auto" w:frame="1"/>
              </w:rPr>
            </w:pPr>
          </w:p>
        </w:tc>
        <w:tc>
          <w:tcPr>
            <w:tcW w:w="543" w:type="pct"/>
          </w:tcPr>
          <w:p w14:paraId="68C0AD9C" w14:textId="2C50A1F3" w:rsidR="00C4564F" w:rsidRPr="003F6C6C" w:rsidRDefault="00686F46" w:rsidP="00C4564F">
            <w:pPr>
              <w:jc w:val="center"/>
              <w:rPr>
                <w:bCs/>
                <w:spacing w:val="-1"/>
              </w:rPr>
            </w:pPr>
            <w:r>
              <w:rPr>
                <w:bCs/>
                <w:spacing w:val="-1"/>
              </w:rPr>
              <w:t>CO 3</w:t>
            </w:r>
          </w:p>
        </w:tc>
        <w:tc>
          <w:tcPr>
            <w:tcW w:w="1943" w:type="pct"/>
          </w:tcPr>
          <w:p w14:paraId="42D136BA" w14:textId="04B02B9C" w:rsidR="00C4564F" w:rsidRPr="002B5BBD" w:rsidRDefault="008D0239" w:rsidP="001D10EE">
            <w:pPr>
              <w:pStyle w:val="paragraph"/>
              <w:spacing w:before="0" w:beforeAutospacing="0" w:after="0" w:afterAutospacing="0"/>
              <w:rPr>
                <w:b/>
                <w:spacing w:val="-1"/>
              </w:rPr>
            </w:pPr>
            <w:r w:rsidRPr="002B5BBD">
              <w:rPr>
                <w:b/>
              </w:rPr>
              <w:t>Submit the name, address, and phone number of two or three professional organizations for early childhood professionals</w:t>
            </w:r>
          </w:p>
        </w:tc>
        <w:tc>
          <w:tcPr>
            <w:tcW w:w="507" w:type="pct"/>
            <w:vAlign w:val="center"/>
          </w:tcPr>
          <w:p w14:paraId="6F2D5D7A" w14:textId="2577B58A" w:rsidR="00C4564F" w:rsidRPr="00DF3147" w:rsidRDefault="00A47C6B" w:rsidP="00C4564F">
            <w:pPr>
              <w:jc w:val="center"/>
            </w:pPr>
            <w:r>
              <w:t>SO 10</w:t>
            </w:r>
          </w:p>
        </w:tc>
      </w:tr>
      <w:tr w:rsidR="00C4564F" w:rsidRPr="00DF3147" w14:paraId="2BD86BDE" w14:textId="77777777" w:rsidTr="00B47FEB">
        <w:tc>
          <w:tcPr>
            <w:tcW w:w="406" w:type="pct"/>
            <w:vAlign w:val="center"/>
          </w:tcPr>
          <w:p w14:paraId="42953489" w14:textId="021EECFF" w:rsidR="00C4564F" w:rsidRPr="00DF3147" w:rsidRDefault="00C4564F" w:rsidP="00C4564F">
            <w:pPr>
              <w:jc w:val="center"/>
              <w:rPr>
                <w:spacing w:val="-1"/>
              </w:rPr>
            </w:pPr>
            <w:r>
              <w:rPr>
                <w:spacing w:val="-1"/>
              </w:rPr>
              <w:t>1</w:t>
            </w:r>
            <w:r w:rsidR="00F756E7">
              <w:rPr>
                <w:spacing w:val="-1"/>
              </w:rPr>
              <w:t>4</w:t>
            </w:r>
          </w:p>
        </w:tc>
        <w:tc>
          <w:tcPr>
            <w:tcW w:w="1600" w:type="pct"/>
            <w:vAlign w:val="center"/>
          </w:tcPr>
          <w:p w14:paraId="0140B9DF" w14:textId="77777777" w:rsidR="00F756E7" w:rsidRDefault="00F756E7" w:rsidP="00C4564F">
            <w:pPr>
              <w:rPr>
                <w:rStyle w:val="eop"/>
              </w:rPr>
            </w:pPr>
            <w:r>
              <w:rPr>
                <w:rStyle w:val="eop"/>
              </w:rPr>
              <w:t xml:space="preserve">Continuation of Competency Goal VI </w:t>
            </w:r>
          </w:p>
          <w:p w14:paraId="6C07653F" w14:textId="49621F04" w:rsidR="00C4564F" w:rsidRPr="00DF3147" w:rsidRDefault="00F756E7" w:rsidP="00C4564F">
            <w:pPr>
              <w:rPr>
                <w:b/>
                <w:spacing w:val="-1"/>
              </w:rPr>
            </w:pPr>
            <w:r>
              <w:rPr>
                <w:rStyle w:val="eop"/>
              </w:rPr>
              <w:t>Functional Area Professionalism</w:t>
            </w:r>
            <w:r w:rsidR="00C4564F">
              <w:rPr>
                <w:rStyle w:val="eop"/>
              </w:rPr>
              <w:t> </w:t>
            </w:r>
          </w:p>
        </w:tc>
        <w:tc>
          <w:tcPr>
            <w:tcW w:w="543" w:type="pct"/>
          </w:tcPr>
          <w:p w14:paraId="72C42396" w14:textId="13DC3935" w:rsidR="00C4564F" w:rsidRPr="003F6C6C" w:rsidRDefault="00686F46" w:rsidP="00C4564F">
            <w:pPr>
              <w:jc w:val="center"/>
              <w:rPr>
                <w:bCs/>
                <w:spacing w:val="-1"/>
              </w:rPr>
            </w:pPr>
            <w:r>
              <w:rPr>
                <w:bCs/>
                <w:spacing w:val="-1"/>
              </w:rPr>
              <w:t>CO 4</w:t>
            </w:r>
          </w:p>
        </w:tc>
        <w:tc>
          <w:tcPr>
            <w:tcW w:w="1943" w:type="pct"/>
          </w:tcPr>
          <w:p w14:paraId="154D42AF" w14:textId="5AD6F151" w:rsidR="005A461E" w:rsidRPr="005A461E" w:rsidRDefault="00F756E7" w:rsidP="005A461E">
            <w:pPr>
              <w:pStyle w:val="paragraph"/>
              <w:spacing w:before="0" w:beforeAutospacing="0" w:after="0" w:afterAutospacing="0"/>
              <w:textAlignment w:val="baseline"/>
              <w:rPr>
                <w:b/>
                <w:bCs/>
              </w:rPr>
            </w:pPr>
            <w:r w:rsidRPr="005A461E">
              <w:rPr>
                <w:b/>
                <w:bCs/>
                <w:spacing w:val="-1"/>
              </w:rPr>
              <w:t xml:space="preserve">Submit written Competency Goal VI </w:t>
            </w:r>
            <w:r w:rsidR="005A461E" w:rsidRPr="005A461E">
              <w:rPr>
                <w:rStyle w:val="t"/>
                <w:b/>
                <w:bCs/>
              </w:rPr>
              <w:t>To maintain a commitment to professionalism</w:t>
            </w:r>
            <w:r w:rsidR="005A461E" w:rsidRPr="005A461E">
              <w:rPr>
                <w:b/>
                <w:bCs/>
              </w:rPr>
              <w:t xml:space="preserve"> </w:t>
            </w:r>
          </w:p>
          <w:p w14:paraId="5003F5A9" w14:textId="77777777" w:rsidR="005A461E" w:rsidRPr="005A461E" w:rsidRDefault="005A461E" w:rsidP="005A461E">
            <w:pPr>
              <w:pStyle w:val="paragraph"/>
              <w:spacing w:before="0" w:beforeAutospacing="0" w:after="0" w:afterAutospacing="0"/>
              <w:rPr>
                <w:rStyle w:val="normaltextrun"/>
                <w:b/>
                <w:bCs/>
              </w:rPr>
            </w:pPr>
            <w:r w:rsidRPr="005A461E">
              <w:rPr>
                <w:b/>
                <w:bCs/>
              </w:rPr>
              <w:t>Functional area: Professionalism</w:t>
            </w:r>
            <w:r w:rsidRPr="005A461E">
              <w:rPr>
                <w:rStyle w:val="normaltextrun"/>
                <w:b/>
                <w:bCs/>
              </w:rPr>
              <w:t xml:space="preserve"> </w:t>
            </w:r>
          </w:p>
          <w:p w14:paraId="69961B83" w14:textId="42F4362D" w:rsidR="00C4564F" w:rsidRPr="00DF3147" w:rsidRDefault="00C4564F" w:rsidP="00C4564F">
            <w:pPr>
              <w:rPr>
                <w:spacing w:val="-1"/>
              </w:rPr>
            </w:pPr>
          </w:p>
        </w:tc>
        <w:tc>
          <w:tcPr>
            <w:tcW w:w="507" w:type="pct"/>
            <w:vAlign w:val="center"/>
          </w:tcPr>
          <w:p w14:paraId="3EAA71B1" w14:textId="3F0F4F3A" w:rsidR="00C4564F" w:rsidRPr="00DF3147" w:rsidRDefault="001B17D0" w:rsidP="00C4564F">
            <w:pPr>
              <w:jc w:val="center"/>
            </w:pPr>
            <w:r>
              <w:t>SO 10</w:t>
            </w:r>
          </w:p>
        </w:tc>
      </w:tr>
      <w:tr w:rsidR="00F756E7" w:rsidRPr="00DF3147" w14:paraId="7F52BF1F" w14:textId="77777777" w:rsidTr="00600160">
        <w:tc>
          <w:tcPr>
            <w:tcW w:w="406" w:type="pct"/>
            <w:vAlign w:val="center"/>
          </w:tcPr>
          <w:p w14:paraId="59F41032" w14:textId="7C35FF32" w:rsidR="00F756E7" w:rsidRPr="00DF3147" w:rsidRDefault="00F756E7" w:rsidP="00F756E7">
            <w:pPr>
              <w:jc w:val="center"/>
              <w:rPr>
                <w:spacing w:val="-1"/>
              </w:rPr>
            </w:pPr>
            <w:r>
              <w:rPr>
                <w:spacing w:val="-1"/>
              </w:rPr>
              <w:t>15</w:t>
            </w:r>
          </w:p>
        </w:tc>
        <w:tc>
          <w:tcPr>
            <w:tcW w:w="1600" w:type="pct"/>
            <w:vAlign w:val="center"/>
          </w:tcPr>
          <w:p w14:paraId="031E3545" w14:textId="3844D558" w:rsidR="00F756E7" w:rsidRPr="00DF3147" w:rsidRDefault="00F756E7" w:rsidP="00F756E7">
            <w:pPr>
              <w:rPr>
                <w:b/>
                <w:spacing w:val="-1"/>
              </w:rPr>
            </w:pPr>
            <w:r>
              <w:rPr>
                <w:rStyle w:val="normaltextrun"/>
              </w:rPr>
              <w:t>Final presentations </w:t>
            </w:r>
            <w:r>
              <w:rPr>
                <w:rStyle w:val="eop"/>
              </w:rPr>
              <w:t> </w:t>
            </w:r>
          </w:p>
        </w:tc>
        <w:tc>
          <w:tcPr>
            <w:tcW w:w="543" w:type="pct"/>
          </w:tcPr>
          <w:p w14:paraId="38EE4925" w14:textId="77777777" w:rsidR="00F756E7" w:rsidRPr="003F6C6C" w:rsidRDefault="00F756E7" w:rsidP="00F756E7">
            <w:pPr>
              <w:jc w:val="center"/>
              <w:rPr>
                <w:bCs/>
                <w:spacing w:val="-1"/>
              </w:rPr>
            </w:pPr>
          </w:p>
        </w:tc>
        <w:tc>
          <w:tcPr>
            <w:tcW w:w="1943" w:type="pct"/>
            <w:vAlign w:val="center"/>
          </w:tcPr>
          <w:p w14:paraId="6EEB853B" w14:textId="77777777" w:rsidR="00F756E7" w:rsidRDefault="00F756E7" w:rsidP="00F756E7">
            <w:pPr>
              <w:pStyle w:val="paragraph"/>
              <w:spacing w:before="0" w:beforeAutospacing="0" w:after="0" w:afterAutospacing="0"/>
            </w:pPr>
            <w:r>
              <w:rPr>
                <w:rStyle w:val="normaltextrun"/>
              </w:rPr>
              <w:t>Submission of *CDA Professional Resource File</w:t>
            </w:r>
            <w:r>
              <w:rPr>
                <w:rStyle w:val="eop"/>
              </w:rPr>
              <w:t> </w:t>
            </w:r>
          </w:p>
          <w:p w14:paraId="2878E94F" w14:textId="4BAAFFD9" w:rsidR="00F756E7" w:rsidRPr="00DF3147" w:rsidRDefault="00F756E7" w:rsidP="00F756E7">
            <w:pPr>
              <w:rPr>
                <w:spacing w:val="-1"/>
              </w:rPr>
            </w:pPr>
            <w:r>
              <w:rPr>
                <w:spacing w:val="-1"/>
              </w:rPr>
              <w:t>Submit parent surveys</w:t>
            </w:r>
          </w:p>
        </w:tc>
        <w:tc>
          <w:tcPr>
            <w:tcW w:w="507" w:type="pct"/>
            <w:vAlign w:val="center"/>
          </w:tcPr>
          <w:p w14:paraId="419B5683" w14:textId="142C7345" w:rsidR="00F756E7" w:rsidRPr="00DF3147" w:rsidRDefault="007C53C0" w:rsidP="00F756E7">
            <w:pPr>
              <w:jc w:val="center"/>
            </w:pPr>
            <w:r>
              <w:t>SO 10</w:t>
            </w:r>
          </w:p>
        </w:tc>
      </w:tr>
      <w:tr w:rsidR="00F756E7" w:rsidRPr="00DF3147" w14:paraId="36F85180" w14:textId="77777777" w:rsidTr="00B47FEB">
        <w:tc>
          <w:tcPr>
            <w:tcW w:w="406" w:type="pct"/>
            <w:vAlign w:val="center"/>
          </w:tcPr>
          <w:p w14:paraId="28AEF1F3" w14:textId="200E6EBA" w:rsidR="00F756E7" w:rsidRPr="00DF3147" w:rsidRDefault="00F756E7" w:rsidP="00F756E7">
            <w:pPr>
              <w:jc w:val="center"/>
              <w:rPr>
                <w:spacing w:val="-1"/>
              </w:rPr>
            </w:pPr>
            <w:r>
              <w:rPr>
                <w:spacing w:val="-1"/>
              </w:rPr>
              <w:t>16</w:t>
            </w:r>
          </w:p>
        </w:tc>
        <w:tc>
          <w:tcPr>
            <w:tcW w:w="1600" w:type="pct"/>
            <w:vAlign w:val="center"/>
          </w:tcPr>
          <w:p w14:paraId="03F62E24" w14:textId="43B95AEC" w:rsidR="00F756E7" w:rsidRPr="00335922" w:rsidRDefault="00F756E7" w:rsidP="00F756E7">
            <w:pPr>
              <w:rPr>
                <w:spacing w:val="-1"/>
              </w:rPr>
            </w:pPr>
            <w:r w:rsidRPr="00335922">
              <w:rPr>
                <w:rStyle w:val="normaltextrun"/>
              </w:rPr>
              <w:t>Final Presentations</w:t>
            </w:r>
            <w:r w:rsidRPr="00335922">
              <w:rPr>
                <w:rStyle w:val="eop"/>
              </w:rPr>
              <w:t> </w:t>
            </w:r>
          </w:p>
        </w:tc>
        <w:tc>
          <w:tcPr>
            <w:tcW w:w="543" w:type="pct"/>
          </w:tcPr>
          <w:p w14:paraId="1654C1AB" w14:textId="73ECCBEA" w:rsidR="00F756E7" w:rsidRPr="003F6C6C" w:rsidRDefault="00F756E7" w:rsidP="00F756E7">
            <w:pPr>
              <w:jc w:val="center"/>
              <w:rPr>
                <w:bCs/>
                <w:spacing w:val="-1"/>
              </w:rPr>
            </w:pPr>
          </w:p>
        </w:tc>
        <w:tc>
          <w:tcPr>
            <w:tcW w:w="1943" w:type="pct"/>
          </w:tcPr>
          <w:p w14:paraId="4C968580" w14:textId="485334C8" w:rsidR="00F756E7" w:rsidRPr="00DF3147" w:rsidRDefault="00F756E7" w:rsidP="00F756E7">
            <w:pPr>
              <w:rPr>
                <w:spacing w:val="-1"/>
              </w:rPr>
            </w:pPr>
          </w:p>
        </w:tc>
        <w:tc>
          <w:tcPr>
            <w:tcW w:w="507" w:type="pct"/>
            <w:vAlign w:val="center"/>
          </w:tcPr>
          <w:p w14:paraId="458C6B2C" w14:textId="77777777" w:rsidR="00F756E7" w:rsidRPr="00DF3147" w:rsidRDefault="00F756E7" w:rsidP="00F756E7">
            <w:pPr>
              <w:jc w:val="center"/>
            </w:pPr>
          </w:p>
        </w:tc>
      </w:tr>
    </w:tbl>
    <w:p w14:paraId="5C09194B" w14:textId="77777777" w:rsidR="00655C96" w:rsidRDefault="00655C96" w:rsidP="00655C96">
      <w:pPr>
        <w:shd w:val="clear" w:color="auto" w:fill="FFFFFF"/>
        <w:spacing w:after="0" w:line="240" w:lineRule="auto"/>
        <w:ind w:right="-270"/>
        <w:rPr>
          <w:rFonts w:ascii="Times New Roman" w:eastAsia="Times New Roman" w:hAnsi="Times New Roman" w:cs="Times New Roman"/>
          <w:b/>
          <w:bCs/>
          <w:color w:val="000000"/>
          <w:sz w:val="29"/>
          <w:szCs w:val="29"/>
          <w:bdr w:val="none" w:sz="0" w:space="0" w:color="auto" w:frame="1"/>
        </w:rPr>
      </w:pPr>
    </w:p>
    <w:p w14:paraId="20D17936" w14:textId="77777777" w:rsidR="00655C96" w:rsidRPr="00DF3147" w:rsidRDefault="00655C96" w:rsidP="00655C96">
      <w:pPr>
        <w:shd w:val="clear" w:color="auto" w:fill="FFFFFF"/>
        <w:spacing w:after="0" w:line="240" w:lineRule="auto"/>
        <w:ind w:right="-270"/>
        <w:rPr>
          <w:rFonts w:ascii="Times New Roman" w:eastAsia="Times New Roman" w:hAnsi="Times New Roman" w:cs="Times New Roman"/>
          <w:color w:val="111111"/>
          <w:sz w:val="24"/>
          <w:szCs w:val="24"/>
        </w:rPr>
      </w:pPr>
    </w:p>
    <w:p w14:paraId="1F23D2AD" w14:textId="77777777" w:rsidR="00655C96" w:rsidRPr="00DF3147" w:rsidRDefault="00655C96" w:rsidP="00655C96">
      <w:pPr>
        <w:shd w:val="clear" w:color="auto" w:fill="FFFFFF"/>
        <w:spacing w:after="0" w:line="240" w:lineRule="auto"/>
        <w:ind w:right="-270"/>
        <w:rPr>
          <w:rFonts w:ascii="Times New Roman" w:eastAsia="Times New Roman" w:hAnsi="Times New Roman" w:cs="Times New Roman"/>
          <w:b/>
          <w:color w:val="000000"/>
          <w:sz w:val="24"/>
          <w:szCs w:val="24"/>
          <w:u w:val="single"/>
        </w:rPr>
      </w:pPr>
    </w:p>
    <w:p w14:paraId="299E6DCE" w14:textId="6DCDE1E6" w:rsidR="00E0376B" w:rsidRPr="00D615AF" w:rsidRDefault="00655C96" w:rsidP="00D615AF">
      <w:pPr>
        <w:shd w:val="clear" w:color="auto" w:fill="FFFFFF"/>
        <w:spacing w:after="0" w:line="240" w:lineRule="auto"/>
        <w:ind w:right="-270"/>
        <w:rPr>
          <w:rFonts w:ascii="Times New Roman" w:eastAsia="Times New Roman" w:hAnsi="Times New Roman" w:cs="Times New Roman"/>
          <w:b/>
          <w:color w:val="000000"/>
          <w:sz w:val="24"/>
          <w:szCs w:val="24"/>
          <w:bdr w:val="none" w:sz="0" w:space="0" w:color="auto" w:frame="1"/>
        </w:rPr>
      </w:pPr>
      <w:r w:rsidRPr="004C3FC9">
        <w:rPr>
          <w:rFonts w:ascii="Times New Roman" w:eastAsia="Times New Roman" w:hAnsi="Times New Roman" w:cs="Times New Roman"/>
          <w:b/>
          <w:color w:val="000000"/>
          <w:sz w:val="24"/>
          <w:szCs w:val="24"/>
        </w:rPr>
        <w:t>*</w:t>
      </w:r>
      <w:r w:rsidRPr="004C3FC9">
        <w:rPr>
          <w:rFonts w:ascii="Times New Roman" w:eastAsia="Times New Roman" w:hAnsi="Times New Roman" w:cs="Times New Roman"/>
          <w:b/>
          <w:color w:val="000000"/>
          <w:sz w:val="24"/>
          <w:szCs w:val="24"/>
          <w:bdr w:val="none" w:sz="0" w:space="0" w:color="auto" w:frame="1"/>
        </w:rPr>
        <w:t> </w:t>
      </w:r>
      <w:r w:rsidRPr="004C3FC9">
        <w:rPr>
          <w:rFonts w:ascii="Times New Roman" w:eastAsia="Times New Roman" w:hAnsi="Times New Roman" w:cs="Times New Roman"/>
          <w:b/>
          <w:color w:val="000000"/>
          <w:sz w:val="24"/>
          <w:szCs w:val="24"/>
        </w:rPr>
        <w:t>Key Experiences.</w:t>
      </w:r>
    </w:p>
    <w:sectPr w:rsidR="00E0376B" w:rsidRPr="00D615AF" w:rsidSect="005E6EE0">
      <w:footerReference w:type="default" r:id="rId4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767B4" w14:textId="77777777" w:rsidR="00946BB7" w:rsidRDefault="00946BB7" w:rsidP="00052A10">
      <w:pPr>
        <w:spacing w:after="0" w:line="240" w:lineRule="auto"/>
      </w:pPr>
      <w:r>
        <w:separator/>
      </w:r>
    </w:p>
  </w:endnote>
  <w:endnote w:type="continuationSeparator" w:id="0">
    <w:p w14:paraId="0817EAE6" w14:textId="77777777" w:rsidR="00946BB7" w:rsidRDefault="00946BB7" w:rsidP="00052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5913248"/>
      <w:docPartObj>
        <w:docPartGallery w:val="Page Numbers (Bottom of Page)"/>
        <w:docPartUnique/>
      </w:docPartObj>
    </w:sdtPr>
    <w:sdtEndPr>
      <w:rPr>
        <w:noProof/>
      </w:rPr>
    </w:sdtEndPr>
    <w:sdtContent>
      <w:p w14:paraId="6B7AE4C6" w14:textId="0872AF89" w:rsidR="00BE5D52" w:rsidRDefault="00BE5D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DEDE93" w14:textId="53C54626" w:rsidR="00052A10" w:rsidRDefault="00CF0620">
    <w:pPr>
      <w:pStyle w:val="Footer"/>
    </w:pPr>
    <w:r>
      <w:t>1</w:t>
    </w:r>
    <w:r w:rsidR="008523BC">
      <w:t>1</w:t>
    </w:r>
    <w:r>
      <w:t>/</w:t>
    </w:r>
    <w:r w:rsidR="00A47C6B">
      <w:t>15</w:t>
    </w:r>
    <w: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D38C2" w14:textId="77777777" w:rsidR="00946BB7" w:rsidRDefault="00946BB7" w:rsidP="00052A10">
      <w:pPr>
        <w:spacing w:after="0" w:line="240" w:lineRule="auto"/>
      </w:pPr>
      <w:r>
        <w:separator/>
      </w:r>
    </w:p>
  </w:footnote>
  <w:footnote w:type="continuationSeparator" w:id="0">
    <w:p w14:paraId="1A5748A8" w14:textId="77777777" w:rsidR="00946BB7" w:rsidRDefault="00946BB7" w:rsidP="00052A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26676"/>
    <w:multiLevelType w:val="hybridMultilevel"/>
    <w:tmpl w:val="5C2453CE"/>
    <w:lvl w:ilvl="0" w:tplc="FFFFFFFF">
      <w:start w:val="1"/>
      <w:numFmt w:val="decimal"/>
      <w:lvlText w:val="%1."/>
      <w:lvlJc w:val="left"/>
      <w:pPr>
        <w:ind w:left="720" w:hanging="360"/>
      </w:pPr>
      <w:rPr>
        <w:rFonts w:eastAsiaTheme="majorEastAsia"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DD52B8F"/>
    <w:multiLevelType w:val="hybridMultilevel"/>
    <w:tmpl w:val="338A9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3939EA"/>
    <w:multiLevelType w:val="hybridMultilevel"/>
    <w:tmpl w:val="C1044698"/>
    <w:lvl w:ilvl="0" w:tplc="D13C74A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A95C8D"/>
    <w:multiLevelType w:val="hybridMultilevel"/>
    <w:tmpl w:val="28CEE738"/>
    <w:lvl w:ilvl="0" w:tplc="FED83D82">
      <w:start w:val="1"/>
      <w:numFmt w:val="decimal"/>
      <w:lvlText w:val="%1."/>
      <w:lvlJc w:val="left"/>
      <w:pPr>
        <w:ind w:left="720" w:hanging="360"/>
      </w:pPr>
      <w:rPr>
        <w:rFonts w:eastAsia="Times New Roman"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3B5F00"/>
    <w:multiLevelType w:val="hybridMultilevel"/>
    <w:tmpl w:val="7ACECE18"/>
    <w:lvl w:ilvl="0" w:tplc="830A834C">
      <w:start w:val="10"/>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7570A3"/>
    <w:multiLevelType w:val="hybridMultilevel"/>
    <w:tmpl w:val="5C2453CE"/>
    <w:lvl w:ilvl="0" w:tplc="FFFFFFFF">
      <w:start w:val="1"/>
      <w:numFmt w:val="decimal"/>
      <w:lvlText w:val="%1."/>
      <w:lvlJc w:val="left"/>
      <w:pPr>
        <w:ind w:left="720" w:hanging="360"/>
      </w:pPr>
      <w:rPr>
        <w:rFonts w:eastAsiaTheme="majorEastAsia"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7FF4A82"/>
    <w:multiLevelType w:val="hybridMultilevel"/>
    <w:tmpl w:val="403EE9BC"/>
    <w:lvl w:ilvl="0" w:tplc="CF48773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A626196"/>
    <w:multiLevelType w:val="hybridMultilevel"/>
    <w:tmpl w:val="5C2453CE"/>
    <w:lvl w:ilvl="0" w:tplc="FFFFFFFF">
      <w:start w:val="1"/>
      <w:numFmt w:val="decimal"/>
      <w:lvlText w:val="%1."/>
      <w:lvlJc w:val="left"/>
      <w:pPr>
        <w:ind w:left="720" w:hanging="360"/>
      </w:pPr>
      <w:rPr>
        <w:rFonts w:eastAsiaTheme="majorEastAsia"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B792C73"/>
    <w:multiLevelType w:val="hybridMultilevel"/>
    <w:tmpl w:val="28CEE738"/>
    <w:lvl w:ilvl="0" w:tplc="FFFFFFFF">
      <w:start w:val="1"/>
      <w:numFmt w:val="decimal"/>
      <w:lvlText w:val="%1."/>
      <w:lvlJc w:val="left"/>
      <w:pPr>
        <w:ind w:left="720" w:hanging="360"/>
      </w:pPr>
      <w:rPr>
        <w:rFonts w:eastAsia="Times New Roman" w:hint="default"/>
        <w:b/>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2784F79"/>
    <w:multiLevelType w:val="hybridMultilevel"/>
    <w:tmpl w:val="5C2453CE"/>
    <w:lvl w:ilvl="0" w:tplc="2C1ED9EE">
      <w:start w:val="1"/>
      <w:numFmt w:val="decimal"/>
      <w:lvlText w:val="%1."/>
      <w:lvlJc w:val="left"/>
      <w:pPr>
        <w:ind w:left="720" w:hanging="360"/>
      </w:pPr>
      <w:rPr>
        <w:rFonts w:eastAsiaTheme="maj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481C05"/>
    <w:multiLevelType w:val="multilevel"/>
    <w:tmpl w:val="F2A68EB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A0E5FB7"/>
    <w:multiLevelType w:val="multilevel"/>
    <w:tmpl w:val="F2A68EB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9A207E8"/>
    <w:multiLevelType w:val="hybridMultilevel"/>
    <w:tmpl w:val="5C2453CE"/>
    <w:lvl w:ilvl="0" w:tplc="FFFFFFFF">
      <w:start w:val="1"/>
      <w:numFmt w:val="decimal"/>
      <w:lvlText w:val="%1."/>
      <w:lvlJc w:val="left"/>
      <w:pPr>
        <w:ind w:left="720" w:hanging="360"/>
      </w:pPr>
      <w:rPr>
        <w:rFonts w:eastAsiaTheme="majorEastAsia"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9055607">
    <w:abstractNumId w:val="11"/>
  </w:num>
  <w:num w:numId="2" w16cid:durableId="395933458">
    <w:abstractNumId w:val="9"/>
  </w:num>
  <w:num w:numId="3" w16cid:durableId="244611542">
    <w:abstractNumId w:val="0"/>
  </w:num>
  <w:num w:numId="4" w16cid:durableId="1906721299">
    <w:abstractNumId w:val="5"/>
  </w:num>
  <w:num w:numId="5" w16cid:durableId="2069574321">
    <w:abstractNumId w:val="7"/>
  </w:num>
  <w:num w:numId="6" w16cid:durableId="1358771567">
    <w:abstractNumId w:val="1"/>
  </w:num>
  <w:num w:numId="7" w16cid:durableId="1819762337">
    <w:abstractNumId w:val="3"/>
  </w:num>
  <w:num w:numId="8" w16cid:durableId="528563872">
    <w:abstractNumId w:val="10"/>
  </w:num>
  <w:num w:numId="9" w16cid:durableId="26108874">
    <w:abstractNumId w:val="8"/>
  </w:num>
  <w:num w:numId="10" w16cid:durableId="1951620628">
    <w:abstractNumId w:val="12"/>
  </w:num>
  <w:num w:numId="11" w16cid:durableId="391270234">
    <w:abstractNumId w:val="2"/>
  </w:num>
  <w:num w:numId="12" w16cid:durableId="1225605015">
    <w:abstractNumId w:val="4"/>
  </w:num>
  <w:num w:numId="13" w16cid:durableId="343476629">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33C"/>
    <w:rsid w:val="00000391"/>
    <w:rsid w:val="000004DA"/>
    <w:rsid w:val="00001FA7"/>
    <w:rsid w:val="00001FB1"/>
    <w:rsid w:val="00002384"/>
    <w:rsid w:val="00003672"/>
    <w:rsid w:val="0000480B"/>
    <w:rsid w:val="00006D93"/>
    <w:rsid w:val="00012AF1"/>
    <w:rsid w:val="00015894"/>
    <w:rsid w:val="00015A13"/>
    <w:rsid w:val="000170EB"/>
    <w:rsid w:val="00017BB0"/>
    <w:rsid w:val="00022E68"/>
    <w:rsid w:val="00024A98"/>
    <w:rsid w:val="000302A1"/>
    <w:rsid w:val="00035F7C"/>
    <w:rsid w:val="00037F43"/>
    <w:rsid w:val="00042CD8"/>
    <w:rsid w:val="00052A10"/>
    <w:rsid w:val="000614B7"/>
    <w:rsid w:val="00063111"/>
    <w:rsid w:val="0006608E"/>
    <w:rsid w:val="00073662"/>
    <w:rsid w:val="00077205"/>
    <w:rsid w:val="00077A76"/>
    <w:rsid w:val="000828EB"/>
    <w:rsid w:val="000847C2"/>
    <w:rsid w:val="00085696"/>
    <w:rsid w:val="00085BE6"/>
    <w:rsid w:val="00091E75"/>
    <w:rsid w:val="00093D2A"/>
    <w:rsid w:val="00094F81"/>
    <w:rsid w:val="000953DC"/>
    <w:rsid w:val="000B0B59"/>
    <w:rsid w:val="000B0BA6"/>
    <w:rsid w:val="000B55AE"/>
    <w:rsid w:val="000C4FD6"/>
    <w:rsid w:val="000D29B0"/>
    <w:rsid w:val="000D3EC5"/>
    <w:rsid w:val="000D4A10"/>
    <w:rsid w:val="000E295F"/>
    <w:rsid w:val="000F036B"/>
    <w:rsid w:val="000F19C0"/>
    <w:rsid w:val="000F5E4E"/>
    <w:rsid w:val="000F6CD2"/>
    <w:rsid w:val="000F716A"/>
    <w:rsid w:val="00100CFB"/>
    <w:rsid w:val="0010287A"/>
    <w:rsid w:val="00103685"/>
    <w:rsid w:val="00105A60"/>
    <w:rsid w:val="001118AD"/>
    <w:rsid w:val="00111B88"/>
    <w:rsid w:val="00112617"/>
    <w:rsid w:val="00115D41"/>
    <w:rsid w:val="00121E5D"/>
    <w:rsid w:val="00124D6B"/>
    <w:rsid w:val="00130D44"/>
    <w:rsid w:val="0013420A"/>
    <w:rsid w:val="001376FB"/>
    <w:rsid w:val="0014098F"/>
    <w:rsid w:val="00156ECD"/>
    <w:rsid w:val="00165065"/>
    <w:rsid w:val="00171444"/>
    <w:rsid w:val="00176EB9"/>
    <w:rsid w:val="00180570"/>
    <w:rsid w:val="00180651"/>
    <w:rsid w:val="00180EF9"/>
    <w:rsid w:val="00181DE1"/>
    <w:rsid w:val="00182C78"/>
    <w:rsid w:val="001853CA"/>
    <w:rsid w:val="00192CBC"/>
    <w:rsid w:val="001A10FB"/>
    <w:rsid w:val="001A20EA"/>
    <w:rsid w:val="001A42CB"/>
    <w:rsid w:val="001A652A"/>
    <w:rsid w:val="001A6893"/>
    <w:rsid w:val="001A7C59"/>
    <w:rsid w:val="001B17D0"/>
    <w:rsid w:val="001B2D56"/>
    <w:rsid w:val="001B4488"/>
    <w:rsid w:val="001B5911"/>
    <w:rsid w:val="001B5CE7"/>
    <w:rsid w:val="001B5F72"/>
    <w:rsid w:val="001B6B9C"/>
    <w:rsid w:val="001C734A"/>
    <w:rsid w:val="001D10EE"/>
    <w:rsid w:val="001D1B50"/>
    <w:rsid w:val="001D661D"/>
    <w:rsid w:val="001E0783"/>
    <w:rsid w:val="001E2E1B"/>
    <w:rsid w:val="001E2EB1"/>
    <w:rsid w:val="001E49C8"/>
    <w:rsid w:val="001E70D5"/>
    <w:rsid w:val="001F3B9D"/>
    <w:rsid w:val="00202DA1"/>
    <w:rsid w:val="00210247"/>
    <w:rsid w:val="002130F5"/>
    <w:rsid w:val="00215E12"/>
    <w:rsid w:val="002219B7"/>
    <w:rsid w:val="00230533"/>
    <w:rsid w:val="00231EEF"/>
    <w:rsid w:val="00232C77"/>
    <w:rsid w:val="00233DD7"/>
    <w:rsid w:val="00234DB8"/>
    <w:rsid w:val="0023616E"/>
    <w:rsid w:val="00236F4C"/>
    <w:rsid w:val="00237A98"/>
    <w:rsid w:val="00244DA2"/>
    <w:rsid w:val="0024603A"/>
    <w:rsid w:val="0024754B"/>
    <w:rsid w:val="002476A8"/>
    <w:rsid w:val="002518EC"/>
    <w:rsid w:val="00253C2F"/>
    <w:rsid w:val="00263AB2"/>
    <w:rsid w:val="00263AE6"/>
    <w:rsid w:val="0026452E"/>
    <w:rsid w:val="0027393A"/>
    <w:rsid w:val="002749E2"/>
    <w:rsid w:val="002761D0"/>
    <w:rsid w:val="0028646F"/>
    <w:rsid w:val="00294281"/>
    <w:rsid w:val="00294D03"/>
    <w:rsid w:val="0029739F"/>
    <w:rsid w:val="002A171E"/>
    <w:rsid w:val="002B23F5"/>
    <w:rsid w:val="002B2F8E"/>
    <w:rsid w:val="002B4026"/>
    <w:rsid w:val="002B5BBD"/>
    <w:rsid w:val="002B5EAB"/>
    <w:rsid w:val="002D0EFF"/>
    <w:rsid w:val="002D1942"/>
    <w:rsid w:val="002D376D"/>
    <w:rsid w:val="002E4E35"/>
    <w:rsid w:val="002E5FD2"/>
    <w:rsid w:val="002E61FB"/>
    <w:rsid w:val="002F1DF2"/>
    <w:rsid w:val="002F7E48"/>
    <w:rsid w:val="00300B74"/>
    <w:rsid w:val="00306E3A"/>
    <w:rsid w:val="003122BD"/>
    <w:rsid w:val="00315A6A"/>
    <w:rsid w:val="003166BB"/>
    <w:rsid w:val="00317D35"/>
    <w:rsid w:val="00317E42"/>
    <w:rsid w:val="0032283F"/>
    <w:rsid w:val="00331084"/>
    <w:rsid w:val="00331397"/>
    <w:rsid w:val="00332D8A"/>
    <w:rsid w:val="00335922"/>
    <w:rsid w:val="00341603"/>
    <w:rsid w:val="00341B2C"/>
    <w:rsid w:val="003426B2"/>
    <w:rsid w:val="0034771D"/>
    <w:rsid w:val="003525D2"/>
    <w:rsid w:val="00355946"/>
    <w:rsid w:val="003610AD"/>
    <w:rsid w:val="0036269E"/>
    <w:rsid w:val="00363886"/>
    <w:rsid w:val="00365183"/>
    <w:rsid w:val="00375C3D"/>
    <w:rsid w:val="003819A0"/>
    <w:rsid w:val="0038311B"/>
    <w:rsid w:val="00385750"/>
    <w:rsid w:val="00387144"/>
    <w:rsid w:val="003878A9"/>
    <w:rsid w:val="003925DB"/>
    <w:rsid w:val="00393431"/>
    <w:rsid w:val="00397A1D"/>
    <w:rsid w:val="003A1C6E"/>
    <w:rsid w:val="003A3847"/>
    <w:rsid w:val="003A3BC9"/>
    <w:rsid w:val="003B21D4"/>
    <w:rsid w:val="003B68D6"/>
    <w:rsid w:val="003B7044"/>
    <w:rsid w:val="003D04F9"/>
    <w:rsid w:val="003D1A9A"/>
    <w:rsid w:val="003D3FA9"/>
    <w:rsid w:val="003D631D"/>
    <w:rsid w:val="003D74C1"/>
    <w:rsid w:val="003E037E"/>
    <w:rsid w:val="003E201D"/>
    <w:rsid w:val="003E5AFF"/>
    <w:rsid w:val="003E6563"/>
    <w:rsid w:val="003F1498"/>
    <w:rsid w:val="003F3DDC"/>
    <w:rsid w:val="003F4715"/>
    <w:rsid w:val="003F54A7"/>
    <w:rsid w:val="003F783C"/>
    <w:rsid w:val="004129D1"/>
    <w:rsid w:val="00415D0A"/>
    <w:rsid w:val="004161C2"/>
    <w:rsid w:val="00416CFF"/>
    <w:rsid w:val="00417081"/>
    <w:rsid w:val="0042053B"/>
    <w:rsid w:val="00421B76"/>
    <w:rsid w:val="00424F6B"/>
    <w:rsid w:val="004321A2"/>
    <w:rsid w:val="004355AC"/>
    <w:rsid w:val="00442051"/>
    <w:rsid w:val="00445AB6"/>
    <w:rsid w:val="00446135"/>
    <w:rsid w:val="004501B5"/>
    <w:rsid w:val="00450702"/>
    <w:rsid w:val="00453A5D"/>
    <w:rsid w:val="00457108"/>
    <w:rsid w:val="00461475"/>
    <w:rsid w:val="004625E5"/>
    <w:rsid w:val="004638E4"/>
    <w:rsid w:val="00466B4E"/>
    <w:rsid w:val="00472C71"/>
    <w:rsid w:val="0047469D"/>
    <w:rsid w:val="004801A6"/>
    <w:rsid w:val="00484F2D"/>
    <w:rsid w:val="0048621D"/>
    <w:rsid w:val="00491A2D"/>
    <w:rsid w:val="00496CD4"/>
    <w:rsid w:val="004977E2"/>
    <w:rsid w:val="004A29A4"/>
    <w:rsid w:val="004A2CEA"/>
    <w:rsid w:val="004A3987"/>
    <w:rsid w:val="004A70DC"/>
    <w:rsid w:val="004B2965"/>
    <w:rsid w:val="004B3002"/>
    <w:rsid w:val="004B56EA"/>
    <w:rsid w:val="004B6529"/>
    <w:rsid w:val="004C06F5"/>
    <w:rsid w:val="004C2708"/>
    <w:rsid w:val="004C3FC9"/>
    <w:rsid w:val="004C5EEF"/>
    <w:rsid w:val="004C72C1"/>
    <w:rsid w:val="004D46B0"/>
    <w:rsid w:val="004D565B"/>
    <w:rsid w:val="004D72D8"/>
    <w:rsid w:val="004D754E"/>
    <w:rsid w:val="004E3A22"/>
    <w:rsid w:val="004E4F06"/>
    <w:rsid w:val="004E5B95"/>
    <w:rsid w:val="004E6493"/>
    <w:rsid w:val="004F20C2"/>
    <w:rsid w:val="004F36D9"/>
    <w:rsid w:val="004F4E4D"/>
    <w:rsid w:val="004F7DE0"/>
    <w:rsid w:val="0050333C"/>
    <w:rsid w:val="00507ADB"/>
    <w:rsid w:val="00512580"/>
    <w:rsid w:val="00513C26"/>
    <w:rsid w:val="005169EA"/>
    <w:rsid w:val="005207FD"/>
    <w:rsid w:val="00521830"/>
    <w:rsid w:val="00522304"/>
    <w:rsid w:val="0052540E"/>
    <w:rsid w:val="005257BF"/>
    <w:rsid w:val="00551A50"/>
    <w:rsid w:val="005533D0"/>
    <w:rsid w:val="00553A70"/>
    <w:rsid w:val="00553E84"/>
    <w:rsid w:val="00553F73"/>
    <w:rsid w:val="00557B53"/>
    <w:rsid w:val="005605FA"/>
    <w:rsid w:val="00561E5E"/>
    <w:rsid w:val="00562929"/>
    <w:rsid w:val="005656E2"/>
    <w:rsid w:val="005741C4"/>
    <w:rsid w:val="00575558"/>
    <w:rsid w:val="0057619C"/>
    <w:rsid w:val="00576285"/>
    <w:rsid w:val="0058644B"/>
    <w:rsid w:val="00587D2F"/>
    <w:rsid w:val="0059050A"/>
    <w:rsid w:val="00593814"/>
    <w:rsid w:val="005A026A"/>
    <w:rsid w:val="005A2690"/>
    <w:rsid w:val="005A461E"/>
    <w:rsid w:val="005A6EF7"/>
    <w:rsid w:val="005B284D"/>
    <w:rsid w:val="005B4091"/>
    <w:rsid w:val="005C1764"/>
    <w:rsid w:val="005C39A6"/>
    <w:rsid w:val="005C73DF"/>
    <w:rsid w:val="005D1111"/>
    <w:rsid w:val="005D30FE"/>
    <w:rsid w:val="005D3C58"/>
    <w:rsid w:val="005D4FA8"/>
    <w:rsid w:val="005D530A"/>
    <w:rsid w:val="005D7729"/>
    <w:rsid w:val="005D7986"/>
    <w:rsid w:val="005E107A"/>
    <w:rsid w:val="005E4ED5"/>
    <w:rsid w:val="005E6369"/>
    <w:rsid w:val="005E6EE0"/>
    <w:rsid w:val="005F766A"/>
    <w:rsid w:val="005F7C5B"/>
    <w:rsid w:val="00602D83"/>
    <w:rsid w:val="00604604"/>
    <w:rsid w:val="006104F9"/>
    <w:rsid w:val="0061163D"/>
    <w:rsid w:val="006244E2"/>
    <w:rsid w:val="00625170"/>
    <w:rsid w:val="00627681"/>
    <w:rsid w:val="0062775B"/>
    <w:rsid w:val="006404C5"/>
    <w:rsid w:val="00646C87"/>
    <w:rsid w:val="006528A4"/>
    <w:rsid w:val="00652CC9"/>
    <w:rsid w:val="00655C96"/>
    <w:rsid w:val="0066311A"/>
    <w:rsid w:val="0066541F"/>
    <w:rsid w:val="006744AA"/>
    <w:rsid w:val="00675002"/>
    <w:rsid w:val="00680758"/>
    <w:rsid w:val="0068125C"/>
    <w:rsid w:val="0068179E"/>
    <w:rsid w:val="00686F46"/>
    <w:rsid w:val="00687344"/>
    <w:rsid w:val="00687621"/>
    <w:rsid w:val="00691FC1"/>
    <w:rsid w:val="00693609"/>
    <w:rsid w:val="00694204"/>
    <w:rsid w:val="00695E38"/>
    <w:rsid w:val="006A15A2"/>
    <w:rsid w:val="006A2C45"/>
    <w:rsid w:val="006A3477"/>
    <w:rsid w:val="006A4DF8"/>
    <w:rsid w:val="006A5A59"/>
    <w:rsid w:val="006B0129"/>
    <w:rsid w:val="006B3185"/>
    <w:rsid w:val="006B327D"/>
    <w:rsid w:val="006B5A7E"/>
    <w:rsid w:val="006B5D6A"/>
    <w:rsid w:val="006B6298"/>
    <w:rsid w:val="006B7D00"/>
    <w:rsid w:val="006C43A2"/>
    <w:rsid w:val="006C5D22"/>
    <w:rsid w:val="006D1412"/>
    <w:rsid w:val="006D760D"/>
    <w:rsid w:val="006E42C4"/>
    <w:rsid w:val="006E658C"/>
    <w:rsid w:val="006F520B"/>
    <w:rsid w:val="006F6DEB"/>
    <w:rsid w:val="007000B3"/>
    <w:rsid w:val="0070140B"/>
    <w:rsid w:val="00702E03"/>
    <w:rsid w:val="00706321"/>
    <w:rsid w:val="007074C4"/>
    <w:rsid w:val="007079AC"/>
    <w:rsid w:val="00711C82"/>
    <w:rsid w:val="00712495"/>
    <w:rsid w:val="00712DDD"/>
    <w:rsid w:val="00713812"/>
    <w:rsid w:val="0071392A"/>
    <w:rsid w:val="007216B1"/>
    <w:rsid w:val="0072178E"/>
    <w:rsid w:val="00723A4D"/>
    <w:rsid w:val="00725942"/>
    <w:rsid w:val="007261FE"/>
    <w:rsid w:val="00730A4D"/>
    <w:rsid w:val="007330FC"/>
    <w:rsid w:val="007347D0"/>
    <w:rsid w:val="00735918"/>
    <w:rsid w:val="00737EEB"/>
    <w:rsid w:val="00741C95"/>
    <w:rsid w:val="00745CC5"/>
    <w:rsid w:val="0074665C"/>
    <w:rsid w:val="007514F2"/>
    <w:rsid w:val="00754A5A"/>
    <w:rsid w:val="00756A09"/>
    <w:rsid w:val="00760A2B"/>
    <w:rsid w:val="00765716"/>
    <w:rsid w:val="0077004C"/>
    <w:rsid w:val="007706CB"/>
    <w:rsid w:val="00770A36"/>
    <w:rsid w:val="0077430F"/>
    <w:rsid w:val="00776840"/>
    <w:rsid w:val="00782CB1"/>
    <w:rsid w:val="00784DA8"/>
    <w:rsid w:val="007900DC"/>
    <w:rsid w:val="0079603F"/>
    <w:rsid w:val="0079641F"/>
    <w:rsid w:val="00797D04"/>
    <w:rsid w:val="007A13EB"/>
    <w:rsid w:val="007A60BE"/>
    <w:rsid w:val="007A6403"/>
    <w:rsid w:val="007A7377"/>
    <w:rsid w:val="007B0F68"/>
    <w:rsid w:val="007C15D1"/>
    <w:rsid w:val="007C2C1E"/>
    <w:rsid w:val="007C53C0"/>
    <w:rsid w:val="007D0150"/>
    <w:rsid w:val="007D6B70"/>
    <w:rsid w:val="007E0FF8"/>
    <w:rsid w:val="007E2BD8"/>
    <w:rsid w:val="007E2FE5"/>
    <w:rsid w:val="007E3A7A"/>
    <w:rsid w:val="007E4EC5"/>
    <w:rsid w:val="007E7622"/>
    <w:rsid w:val="007F0B84"/>
    <w:rsid w:val="00802409"/>
    <w:rsid w:val="0080336B"/>
    <w:rsid w:val="0080389A"/>
    <w:rsid w:val="0080645B"/>
    <w:rsid w:val="00814E2A"/>
    <w:rsid w:val="00822DFF"/>
    <w:rsid w:val="00825FA3"/>
    <w:rsid w:val="00830B6D"/>
    <w:rsid w:val="00830C34"/>
    <w:rsid w:val="00833278"/>
    <w:rsid w:val="0083356E"/>
    <w:rsid w:val="00836D3B"/>
    <w:rsid w:val="008423F8"/>
    <w:rsid w:val="00842F71"/>
    <w:rsid w:val="008465E6"/>
    <w:rsid w:val="0085019F"/>
    <w:rsid w:val="008523BC"/>
    <w:rsid w:val="00866137"/>
    <w:rsid w:val="0086779D"/>
    <w:rsid w:val="008713D3"/>
    <w:rsid w:val="00872195"/>
    <w:rsid w:val="00872A6A"/>
    <w:rsid w:val="00872BE7"/>
    <w:rsid w:val="00872C43"/>
    <w:rsid w:val="00877D3D"/>
    <w:rsid w:val="008801C3"/>
    <w:rsid w:val="00882DD6"/>
    <w:rsid w:val="00885266"/>
    <w:rsid w:val="008853C0"/>
    <w:rsid w:val="00885DB2"/>
    <w:rsid w:val="00890765"/>
    <w:rsid w:val="00890794"/>
    <w:rsid w:val="008908DE"/>
    <w:rsid w:val="00891679"/>
    <w:rsid w:val="00891D6C"/>
    <w:rsid w:val="0089276D"/>
    <w:rsid w:val="00893B0F"/>
    <w:rsid w:val="008A1C70"/>
    <w:rsid w:val="008A42B6"/>
    <w:rsid w:val="008A670C"/>
    <w:rsid w:val="008A7C4A"/>
    <w:rsid w:val="008B4CDC"/>
    <w:rsid w:val="008C2031"/>
    <w:rsid w:val="008C3DDE"/>
    <w:rsid w:val="008D0239"/>
    <w:rsid w:val="008D3E36"/>
    <w:rsid w:val="008E025B"/>
    <w:rsid w:val="008E0691"/>
    <w:rsid w:val="008E0F1D"/>
    <w:rsid w:val="008E322F"/>
    <w:rsid w:val="008F267C"/>
    <w:rsid w:val="008F4F9F"/>
    <w:rsid w:val="0090269A"/>
    <w:rsid w:val="00912858"/>
    <w:rsid w:val="00916AC9"/>
    <w:rsid w:val="00921DA1"/>
    <w:rsid w:val="0092523D"/>
    <w:rsid w:val="00937E3F"/>
    <w:rsid w:val="00940A65"/>
    <w:rsid w:val="009447EB"/>
    <w:rsid w:val="0094679B"/>
    <w:rsid w:val="00946BB7"/>
    <w:rsid w:val="00952FE0"/>
    <w:rsid w:val="00955454"/>
    <w:rsid w:val="0095606F"/>
    <w:rsid w:val="00957539"/>
    <w:rsid w:val="00963058"/>
    <w:rsid w:val="00963327"/>
    <w:rsid w:val="0096488E"/>
    <w:rsid w:val="0097531F"/>
    <w:rsid w:val="0097575D"/>
    <w:rsid w:val="00976EB8"/>
    <w:rsid w:val="009805E6"/>
    <w:rsid w:val="00983F28"/>
    <w:rsid w:val="00985C92"/>
    <w:rsid w:val="00986E38"/>
    <w:rsid w:val="009931EA"/>
    <w:rsid w:val="00993A4F"/>
    <w:rsid w:val="00995BE2"/>
    <w:rsid w:val="009A41E4"/>
    <w:rsid w:val="009A4CC4"/>
    <w:rsid w:val="009B1A6F"/>
    <w:rsid w:val="009C1167"/>
    <w:rsid w:val="009C1B6F"/>
    <w:rsid w:val="009C2A3D"/>
    <w:rsid w:val="009D0D2C"/>
    <w:rsid w:val="009D4A52"/>
    <w:rsid w:val="009D7BE5"/>
    <w:rsid w:val="009E1ACB"/>
    <w:rsid w:val="009E36E4"/>
    <w:rsid w:val="009F791B"/>
    <w:rsid w:val="009F7E43"/>
    <w:rsid w:val="00A07106"/>
    <w:rsid w:val="00A12545"/>
    <w:rsid w:val="00A16ED8"/>
    <w:rsid w:val="00A21D1E"/>
    <w:rsid w:val="00A22A95"/>
    <w:rsid w:val="00A313F2"/>
    <w:rsid w:val="00A31D0E"/>
    <w:rsid w:val="00A36559"/>
    <w:rsid w:val="00A47C6B"/>
    <w:rsid w:val="00A6761E"/>
    <w:rsid w:val="00A70F63"/>
    <w:rsid w:val="00A71257"/>
    <w:rsid w:val="00A72376"/>
    <w:rsid w:val="00A73222"/>
    <w:rsid w:val="00A734FE"/>
    <w:rsid w:val="00A818C0"/>
    <w:rsid w:val="00A845DB"/>
    <w:rsid w:val="00A85142"/>
    <w:rsid w:val="00A87301"/>
    <w:rsid w:val="00A90683"/>
    <w:rsid w:val="00A950C1"/>
    <w:rsid w:val="00A96071"/>
    <w:rsid w:val="00A96D9D"/>
    <w:rsid w:val="00A97F67"/>
    <w:rsid w:val="00AA0487"/>
    <w:rsid w:val="00AA3468"/>
    <w:rsid w:val="00AB593E"/>
    <w:rsid w:val="00AB6882"/>
    <w:rsid w:val="00AC199E"/>
    <w:rsid w:val="00AC505F"/>
    <w:rsid w:val="00AC50E4"/>
    <w:rsid w:val="00AD01C2"/>
    <w:rsid w:val="00AD321F"/>
    <w:rsid w:val="00AE0380"/>
    <w:rsid w:val="00AE31FE"/>
    <w:rsid w:val="00AE4758"/>
    <w:rsid w:val="00AE5657"/>
    <w:rsid w:val="00AF2597"/>
    <w:rsid w:val="00AF60C1"/>
    <w:rsid w:val="00AF7E99"/>
    <w:rsid w:val="00B0443D"/>
    <w:rsid w:val="00B10ECA"/>
    <w:rsid w:val="00B12C41"/>
    <w:rsid w:val="00B16617"/>
    <w:rsid w:val="00B20DC9"/>
    <w:rsid w:val="00B228D9"/>
    <w:rsid w:val="00B2660D"/>
    <w:rsid w:val="00B26F6C"/>
    <w:rsid w:val="00B3188C"/>
    <w:rsid w:val="00B31CED"/>
    <w:rsid w:val="00B372E0"/>
    <w:rsid w:val="00B413A9"/>
    <w:rsid w:val="00B46E7F"/>
    <w:rsid w:val="00B50044"/>
    <w:rsid w:val="00B527C1"/>
    <w:rsid w:val="00B53941"/>
    <w:rsid w:val="00B570E1"/>
    <w:rsid w:val="00B705BE"/>
    <w:rsid w:val="00B70FF0"/>
    <w:rsid w:val="00B7267F"/>
    <w:rsid w:val="00B74CC0"/>
    <w:rsid w:val="00B77F6F"/>
    <w:rsid w:val="00B80FAF"/>
    <w:rsid w:val="00B82B96"/>
    <w:rsid w:val="00B82BBC"/>
    <w:rsid w:val="00B82D61"/>
    <w:rsid w:val="00B831D2"/>
    <w:rsid w:val="00B84168"/>
    <w:rsid w:val="00B84F7B"/>
    <w:rsid w:val="00B905A4"/>
    <w:rsid w:val="00B92117"/>
    <w:rsid w:val="00B934CA"/>
    <w:rsid w:val="00BA0405"/>
    <w:rsid w:val="00BA043A"/>
    <w:rsid w:val="00BA0D86"/>
    <w:rsid w:val="00BA360D"/>
    <w:rsid w:val="00BA5C1F"/>
    <w:rsid w:val="00BA5D48"/>
    <w:rsid w:val="00BA7CF5"/>
    <w:rsid w:val="00BB1776"/>
    <w:rsid w:val="00BB49A4"/>
    <w:rsid w:val="00BB5E91"/>
    <w:rsid w:val="00BC0C73"/>
    <w:rsid w:val="00BC3ACE"/>
    <w:rsid w:val="00BC6913"/>
    <w:rsid w:val="00BD0446"/>
    <w:rsid w:val="00BD13DC"/>
    <w:rsid w:val="00BD2674"/>
    <w:rsid w:val="00BD51B6"/>
    <w:rsid w:val="00BD7981"/>
    <w:rsid w:val="00BE122D"/>
    <w:rsid w:val="00BE30E1"/>
    <w:rsid w:val="00BE4590"/>
    <w:rsid w:val="00BE5D52"/>
    <w:rsid w:val="00BE7110"/>
    <w:rsid w:val="00BF1CD3"/>
    <w:rsid w:val="00BF385F"/>
    <w:rsid w:val="00BF40B4"/>
    <w:rsid w:val="00C016E7"/>
    <w:rsid w:val="00C05000"/>
    <w:rsid w:val="00C05C0E"/>
    <w:rsid w:val="00C25215"/>
    <w:rsid w:val="00C272A2"/>
    <w:rsid w:val="00C3017C"/>
    <w:rsid w:val="00C3024A"/>
    <w:rsid w:val="00C36656"/>
    <w:rsid w:val="00C418A3"/>
    <w:rsid w:val="00C41CF8"/>
    <w:rsid w:val="00C44FBA"/>
    <w:rsid w:val="00C45087"/>
    <w:rsid w:val="00C4564F"/>
    <w:rsid w:val="00C53E0C"/>
    <w:rsid w:val="00C54A13"/>
    <w:rsid w:val="00C54B9C"/>
    <w:rsid w:val="00C64867"/>
    <w:rsid w:val="00C64FA1"/>
    <w:rsid w:val="00C65817"/>
    <w:rsid w:val="00C65BE7"/>
    <w:rsid w:val="00C73EC2"/>
    <w:rsid w:val="00C74D51"/>
    <w:rsid w:val="00C75E00"/>
    <w:rsid w:val="00C81422"/>
    <w:rsid w:val="00C81DBC"/>
    <w:rsid w:val="00C82010"/>
    <w:rsid w:val="00C861B7"/>
    <w:rsid w:val="00C86C6D"/>
    <w:rsid w:val="00C90350"/>
    <w:rsid w:val="00C979ED"/>
    <w:rsid w:val="00CA43A0"/>
    <w:rsid w:val="00CB19BD"/>
    <w:rsid w:val="00CC02BF"/>
    <w:rsid w:val="00CC0F81"/>
    <w:rsid w:val="00CC2902"/>
    <w:rsid w:val="00CD6400"/>
    <w:rsid w:val="00CE07AE"/>
    <w:rsid w:val="00CF0620"/>
    <w:rsid w:val="00CF1CDA"/>
    <w:rsid w:val="00CF5BDA"/>
    <w:rsid w:val="00CF5CB5"/>
    <w:rsid w:val="00CF7E9A"/>
    <w:rsid w:val="00D0334B"/>
    <w:rsid w:val="00D05CB1"/>
    <w:rsid w:val="00D07F97"/>
    <w:rsid w:val="00D10FD1"/>
    <w:rsid w:val="00D160D5"/>
    <w:rsid w:val="00D20469"/>
    <w:rsid w:val="00D20F92"/>
    <w:rsid w:val="00D24CE4"/>
    <w:rsid w:val="00D30471"/>
    <w:rsid w:val="00D3199A"/>
    <w:rsid w:val="00D319D9"/>
    <w:rsid w:val="00D36F75"/>
    <w:rsid w:val="00D407FA"/>
    <w:rsid w:val="00D416AA"/>
    <w:rsid w:val="00D430A9"/>
    <w:rsid w:val="00D5277D"/>
    <w:rsid w:val="00D5597B"/>
    <w:rsid w:val="00D615AF"/>
    <w:rsid w:val="00D67227"/>
    <w:rsid w:val="00D6748D"/>
    <w:rsid w:val="00D80354"/>
    <w:rsid w:val="00D80687"/>
    <w:rsid w:val="00D83A11"/>
    <w:rsid w:val="00D85338"/>
    <w:rsid w:val="00D858E0"/>
    <w:rsid w:val="00D95ED0"/>
    <w:rsid w:val="00DA2303"/>
    <w:rsid w:val="00DA345C"/>
    <w:rsid w:val="00DA3EDE"/>
    <w:rsid w:val="00DA5134"/>
    <w:rsid w:val="00DB02F7"/>
    <w:rsid w:val="00DB0799"/>
    <w:rsid w:val="00DB1FF3"/>
    <w:rsid w:val="00DB686E"/>
    <w:rsid w:val="00DB6D61"/>
    <w:rsid w:val="00DB6D87"/>
    <w:rsid w:val="00DC273C"/>
    <w:rsid w:val="00DC63DF"/>
    <w:rsid w:val="00DC6A19"/>
    <w:rsid w:val="00DC6D42"/>
    <w:rsid w:val="00DE0B34"/>
    <w:rsid w:val="00DE5378"/>
    <w:rsid w:val="00DE6EB8"/>
    <w:rsid w:val="00DF3147"/>
    <w:rsid w:val="00DF41F5"/>
    <w:rsid w:val="00DF56F3"/>
    <w:rsid w:val="00E0376B"/>
    <w:rsid w:val="00E10AEC"/>
    <w:rsid w:val="00E12E81"/>
    <w:rsid w:val="00E15D5F"/>
    <w:rsid w:val="00E212E0"/>
    <w:rsid w:val="00E25187"/>
    <w:rsid w:val="00E252A1"/>
    <w:rsid w:val="00E26246"/>
    <w:rsid w:val="00E3134A"/>
    <w:rsid w:val="00E434E7"/>
    <w:rsid w:val="00E43854"/>
    <w:rsid w:val="00E5769E"/>
    <w:rsid w:val="00E62182"/>
    <w:rsid w:val="00E7293B"/>
    <w:rsid w:val="00E73B76"/>
    <w:rsid w:val="00E75BBC"/>
    <w:rsid w:val="00E813A2"/>
    <w:rsid w:val="00E83DEC"/>
    <w:rsid w:val="00E848F6"/>
    <w:rsid w:val="00E90588"/>
    <w:rsid w:val="00E95569"/>
    <w:rsid w:val="00E96DC3"/>
    <w:rsid w:val="00EA05EE"/>
    <w:rsid w:val="00EA5989"/>
    <w:rsid w:val="00EB2C34"/>
    <w:rsid w:val="00EB2F43"/>
    <w:rsid w:val="00EB30B7"/>
    <w:rsid w:val="00EB45A2"/>
    <w:rsid w:val="00EB47FC"/>
    <w:rsid w:val="00EC189F"/>
    <w:rsid w:val="00EC3BE6"/>
    <w:rsid w:val="00EC51B2"/>
    <w:rsid w:val="00ED2191"/>
    <w:rsid w:val="00ED3C7A"/>
    <w:rsid w:val="00ED5B77"/>
    <w:rsid w:val="00ED7903"/>
    <w:rsid w:val="00EE3A6A"/>
    <w:rsid w:val="00EF0D80"/>
    <w:rsid w:val="00F06A52"/>
    <w:rsid w:val="00F11C18"/>
    <w:rsid w:val="00F13193"/>
    <w:rsid w:val="00F143BE"/>
    <w:rsid w:val="00F15C23"/>
    <w:rsid w:val="00F15DC3"/>
    <w:rsid w:val="00F20E49"/>
    <w:rsid w:val="00F264FE"/>
    <w:rsid w:val="00F26E2E"/>
    <w:rsid w:val="00F35937"/>
    <w:rsid w:val="00F44623"/>
    <w:rsid w:val="00F46BFB"/>
    <w:rsid w:val="00F47745"/>
    <w:rsid w:val="00F47FB7"/>
    <w:rsid w:val="00F50723"/>
    <w:rsid w:val="00F5165E"/>
    <w:rsid w:val="00F65B10"/>
    <w:rsid w:val="00F756E7"/>
    <w:rsid w:val="00F76B5A"/>
    <w:rsid w:val="00F77F77"/>
    <w:rsid w:val="00F81C9C"/>
    <w:rsid w:val="00F85C15"/>
    <w:rsid w:val="00F87ED1"/>
    <w:rsid w:val="00F92E82"/>
    <w:rsid w:val="00FA74B1"/>
    <w:rsid w:val="00FA74B5"/>
    <w:rsid w:val="00FB20C2"/>
    <w:rsid w:val="00FB38C2"/>
    <w:rsid w:val="00FB3FF4"/>
    <w:rsid w:val="00FC2B5D"/>
    <w:rsid w:val="00FC4E30"/>
    <w:rsid w:val="00FC6408"/>
    <w:rsid w:val="00FC6523"/>
    <w:rsid w:val="00FD310E"/>
    <w:rsid w:val="00FD360B"/>
    <w:rsid w:val="00FD3777"/>
    <w:rsid w:val="00FE0B71"/>
    <w:rsid w:val="00FF5433"/>
    <w:rsid w:val="00FF5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82325"/>
  <w15:docId w15:val="{202DBD20-25B9-574D-BE9D-26A673B3F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A59"/>
  </w:style>
  <w:style w:type="paragraph" w:styleId="Heading1">
    <w:name w:val="heading 1"/>
    <w:basedOn w:val="Normal"/>
    <w:link w:val="Heading1Char"/>
    <w:uiPriority w:val="9"/>
    <w:qFormat/>
    <w:rsid w:val="006744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750"/>
    <w:pPr>
      <w:ind w:left="720"/>
      <w:contextualSpacing/>
    </w:pPr>
  </w:style>
  <w:style w:type="paragraph" w:styleId="BalloonText">
    <w:name w:val="Balloon Text"/>
    <w:basedOn w:val="Normal"/>
    <w:link w:val="BalloonTextChar"/>
    <w:uiPriority w:val="99"/>
    <w:semiHidden/>
    <w:unhideWhenUsed/>
    <w:rsid w:val="001650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065"/>
    <w:rPr>
      <w:rFonts w:ascii="Segoe UI" w:hAnsi="Segoe UI" w:cs="Segoe UI"/>
      <w:sz w:val="18"/>
      <w:szCs w:val="18"/>
    </w:rPr>
  </w:style>
  <w:style w:type="character" w:styleId="CommentReference">
    <w:name w:val="annotation reference"/>
    <w:basedOn w:val="DefaultParagraphFont"/>
    <w:uiPriority w:val="99"/>
    <w:semiHidden/>
    <w:unhideWhenUsed/>
    <w:rsid w:val="004C2708"/>
    <w:rPr>
      <w:sz w:val="16"/>
      <w:szCs w:val="16"/>
    </w:rPr>
  </w:style>
  <w:style w:type="paragraph" w:styleId="CommentText">
    <w:name w:val="annotation text"/>
    <w:basedOn w:val="Normal"/>
    <w:link w:val="CommentTextChar"/>
    <w:uiPriority w:val="99"/>
    <w:semiHidden/>
    <w:unhideWhenUsed/>
    <w:rsid w:val="004C2708"/>
    <w:pPr>
      <w:spacing w:line="240" w:lineRule="auto"/>
    </w:pPr>
    <w:rPr>
      <w:sz w:val="20"/>
      <w:szCs w:val="20"/>
    </w:rPr>
  </w:style>
  <w:style w:type="character" w:customStyle="1" w:styleId="CommentTextChar">
    <w:name w:val="Comment Text Char"/>
    <w:basedOn w:val="DefaultParagraphFont"/>
    <w:link w:val="CommentText"/>
    <w:uiPriority w:val="99"/>
    <w:semiHidden/>
    <w:rsid w:val="004C2708"/>
    <w:rPr>
      <w:sz w:val="20"/>
      <w:szCs w:val="20"/>
    </w:rPr>
  </w:style>
  <w:style w:type="paragraph" w:styleId="CommentSubject">
    <w:name w:val="annotation subject"/>
    <w:basedOn w:val="CommentText"/>
    <w:next w:val="CommentText"/>
    <w:link w:val="CommentSubjectChar"/>
    <w:uiPriority w:val="99"/>
    <w:semiHidden/>
    <w:unhideWhenUsed/>
    <w:rsid w:val="004C2708"/>
    <w:rPr>
      <w:b/>
      <w:bCs/>
    </w:rPr>
  </w:style>
  <w:style w:type="character" w:customStyle="1" w:styleId="CommentSubjectChar">
    <w:name w:val="Comment Subject Char"/>
    <w:basedOn w:val="CommentTextChar"/>
    <w:link w:val="CommentSubject"/>
    <w:uiPriority w:val="99"/>
    <w:semiHidden/>
    <w:rsid w:val="004C2708"/>
    <w:rPr>
      <w:b/>
      <w:bCs/>
      <w:sz w:val="20"/>
      <w:szCs w:val="20"/>
    </w:rPr>
  </w:style>
  <w:style w:type="paragraph" w:styleId="Header">
    <w:name w:val="header"/>
    <w:basedOn w:val="Normal"/>
    <w:link w:val="HeaderChar"/>
    <w:uiPriority w:val="99"/>
    <w:unhideWhenUsed/>
    <w:rsid w:val="00052A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A10"/>
  </w:style>
  <w:style w:type="paragraph" w:styleId="Footer">
    <w:name w:val="footer"/>
    <w:basedOn w:val="Normal"/>
    <w:link w:val="FooterChar"/>
    <w:uiPriority w:val="99"/>
    <w:unhideWhenUsed/>
    <w:rsid w:val="00052A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A10"/>
  </w:style>
  <w:style w:type="character" w:styleId="Hyperlink">
    <w:name w:val="Hyperlink"/>
    <w:basedOn w:val="DefaultParagraphFont"/>
    <w:uiPriority w:val="99"/>
    <w:unhideWhenUsed/>
    <w:rsid w:val="00E0376B"/>
    <w:rPr>
      <w:color w:val="0000FF"/>
      <w:u w:val="single"/>
    </w:rPr>
  </w:style>
  <w:style w:type="paragraph" w:styleId="NormalWeb">
    <w:name w:val="Normal (Web)"/>
    <w:basedOn w:val="Normal"/>
    <w:uiPriority w:val="99"/>
    <w:unhideWhenUsed/>
    <w:rsid w:val="00E0376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0376B"/>
    <w:rPr>
      <w:color w:val="954F72" w:themeColor="followedHyperlink"/>
      <w:u w:val="single"/>
    </w:rPr>
  </w:style>
  <w:style w:type="table" w:styleId="TableGrid">
    <w:name w:val="Table Grid"/>
    <w:basedOn w:val="TableNormal"/>
    <w:uiPriority w:val="39"/>
    <w:rsid w:val="00F15C23"/>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A360D"/>
    <w:rPr>
      <w:color w:val="605E5C"/>
      <w:shd w:val="clear" w:color="auto" w:fill="E1DFDD"/>
    </w:rPr>
  </w:style>
  <w:style w:type="character" w:customStyle="1" w:styleId="Heading1Char">
    <w:name w:val="Heading 1 Char"/>
    <w:basedOn w:val="DefaultParagraphFont"/>
    <w:link w:val="Heading1"/>
    <w:uiPriority w:val="9"/>
    <w:rsid w:val="006744AA"/>
    <w:rPr>
      <w:rFonts w:ascii="Times New Roman" w:eastAsia="Times New Roman" w:hAnsi="Times New Roman" w:cs="Times New Roman"/>
      <w:b/>
      <w:bCs/>
      <w:kern w:val="36"/>
      <w:sz w:val="48"/>
      <w:szCs w:val="48"/>
    </w:rPr>
  </w:style>
  <w:style w:type="paragraph" w:customStyle="1" w:styleId="TableParagraph">
    <w:name w:val="Table Paragraph"/>
    <w:basedOn w:val="Normal"/>
    <w:uiPriority w:val="1"/>
    <w:qFormat/>
    <w:rsid w:val="00655C96"/>
    <w:pPr>
      <w:widowControl w:val="0"/>
      <w:spacing w:after="0" w:line="240" w:lineRule="auto"/>
    </w:pPr>
  </w:style>
  <w:style w:type="character" w:customStyle="1" w:styleId="normaltextrun">
    <w:name w:val="normaltextrun"/>
    <w:basedOn w:val="DefaultParagraphFont"/>
    <w:rsid w:val="00FC6523"/>
  </w:style>
  <w:style w:type="paragraph" w:styleId="NoSpacing">
    <w:name w:val="No Spacing"/>
    <w:uiPriority w:val="1"/>
    <w:qFormat/>
    <w:rsid w:val="00FC6523"/>
    <w:pPr>
      <w:spacing w:after="0" w:line="240" w:lineRule="auto"/>
    </w:pPr>
    <w:rPr>
      <w:rFonts w:ascii="Calibri" w:eastAsia="Times New Roman" w:hAnsi="Calibri" w:cs="Times New Roman"/>
    </w:rPr>
  </w:style>
  <w:style w:type="paragraph" w:customStyle="1" w:styleId="paragraph">
    <w:name w:val="paragraph"/>
    <w:basedOn w:val="Normal"/>
    <w:rsid w:val="00085B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085BE6"/>
  </w:style>
  <w:style w:type="character" w:styleId="UnresolvedMention">
    <w:name w:val="Unresolved Mention"/>
    <w:basedOn w:val="DefaultParagraphFont"/>
    <w:uiPriority w:val="99"/>
    <w:semiHidden/>
    <w:unhideWhenUsed/>
    <w:rsid w:val="00627681"/>
    <w:rPr>
      <w:color w:val="605E5C"/>
      <w:shd w:val="clear" w:color="auto" w:fill="E1DFDD"/>
    </w:rPr>
  </w:style>
  <w:style w:type="character" w:customStyle="1" w:styleId="ox-e89ed22400-apple-converted-space">
    <w:name w:val="ox-e89ed22400-apple-converted-space"/>
    <w:basedOn w:val="DefaultParagraphFont"/>
    <w:rsid w:val="00FC6408"/>
  </w:style>
  <w:style w:type="paragraph" w:styleId="Quote">
    <w:name w:val="Quote"/>
    <w:basedOn w:val="Normal"/>
    <w:next w:val="Normal"/>
    <w:link w:val="QuoteChar"/>
    <w:uiPriority w:val="29"/>
    <w:qFormat/>
    <w:rsid w:val="00237A9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37A98"/>
    <w:rPr>
      <w:i/>
      <w:iCs/>
      <w:color w:val="404040" w:themeColor="text1" w:themeTint="BF"/>
    </w:rPr>
  </w:style>
  <w:style w:type="character" w:styleId="SubtleEmphasis">
    <w:name w:val="Subtle Emphasis"/>
    <w:basedOn w:val="DefaultParagraphFont"/>
    <w:uiPriority w:val="19"/>
    <w:qFormat/>
    <w:rsid w:val="00237A98"/>
    <w:rPr>
      <w:i/>
      <w:iCs/>
      <w:color w:val="404040" w:themeColor="text1" w:themeTint="BF"/>
    </w:rPr>
  </w:style>
  <w:style w:type="character" w:styleId="Emphasis">
    <w:name w:val="Emphasis"/>
    <w:uiPriority w:val="20"/>
    <w:qFormat/>
    <w:rsid w:val="00C54B9C"/>
    <w:rPr>
      <w:caps/>
      <w:color w:val="1F4D78" w:themeColor="accent1" w:themeShade="7F"/>
      <w:spacing w:val="5"/>
    </w:rPr>
  </w:style>
  <w:style w:type="character" w:customStyle="1" w:styleId="a-size-base">
    <w:name w:val="a-size-base"/>
    <w:basedOn w:val="DefaultParagraphFont"/>
    <w:rsid w:val="004A3987"/>
  </w:style>
  <w:style w:type="character" w:customStyle="1" w:styleId="markedcontent">
    <w:name w:val="markedcontent"/>
    <w:basedOn w:val="DefaultParagraphFont"/>
    <w:rsid w:val="00A72376"/>
  </w:style>
  <w:style w:type="character" w:customStyle="1" w:styleId="apple-converted-space">
    <w:name w:val="apple-converted-space"/>
    <w:basedOn w:val="DefaultParagraphFont"/>
    <w:rsid w:val="00093D2A"/>
  </w:style>
  <w:style w:type="character" w:customStyle="1" w:styleId="t">
    <w:name w:val="t"/>
    <w:basedOn w:val="DefaultParagraphFont"/>
    <w:rsid w:val="00AC5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6480">
      <w:bodyDiv w:val="1"/>
      <w:marLeft w:val="0"/>
      <w:marRight w:val="0"/>
      <w:marTop w:val="0"/>
      <w:marBottom w:val="0"/>
      <w:divBdr>
        <w:top w:val="none" w:sz="0" w:space="0" w:color="auto"/>
        <w:left w:val="none" w:sz="0" w:space="0" w:color="auto"/>
        <w:bottom w:val="none" w:sz="0" w:space="0" w:color="auto"/>
        <w:right w:val="none" w:sz="0" w:space="0" w:color="auto"/>
      </w:divBdr>
      <w:divsChild>
        <w:div w:id="183398982">
          <w:marLeft w:val="0"/>
          <w:marRight w:val="0"/>
          <w:marTop w:val="0"/>
          <w:marBottom w:val="0"/>
          <w:divBdr>
            <w:top w:val="none" w:sz="0" w:space="0" w:color="auto"/>
            <w:left w:val="none" w:sz="0" w:space="0" w:color="auto"/>
            <w:bottom w:val="none" w:sz="0" w:space="0" w:color="auto"/>
            <w:right w:val="none" w:sz="0" w:space="0" w:color="auto"/>
          </w:divBdr>
        </w:div>
      </w:divsChild>
    </w:div>
    <w:div w:id="195511480">
      <w:bodyDiv w:val="1"/>
      <w:marLeft w:val="0"/>
      <w:marRight w:val="0"/>
      <w:marTop w:val="0"/>
      <w:marBottom w:val="0"/>
      <w:divBdr>
        <w:top w:val="none" w:sz="0" w:space="0" w:color="auto"/>
        <w:left w:val="none" w:sz="0" w:space="0" w:color="auto"/>
        <w:bottom w:val="none" w:sz="0" w:space="0" w:color="auto"/>
        <w:right w:val="none" w:sz="0" w:space="0" w:color="auto"/>
      </w:divBdr>
    </w:div>
    <w:div w:id="309600547">
      <w:bodyDiv w:val="1"/>
      <w:marLeft w:val="0"/>
      <w:marRight w:val="0"/>
      <w:marTop w:val="0"/>
      <w:marBottom w:val="0"/>
      <w:divBdr>
        <w:top w:val="none" w:sz="0" w:space="0" w:color="auto"/>
        <w:left w:val="none" w:sz="0" w:space="0" w:color="auto"/>
        <w:bottom w:val="none" w:sz="0" w:space="0" w:color="auto"/>
        <w:right w:val="none" w:sz="0" w:space="0" w:color="auto"/>
      </w:divBdr>
      <w:divsChild>
        <w:div w:id="495221667">
          <w:marLeft w:val="0"/>
          <w:marRight w:val="0"/>
          <w:marTop w:val="0"/>
          <w:marBottom w:val="0"/>
          <w:divBdr>
            <w:top w:val="none" w:sz="0" w:space="0" w:color="auto"/>
            <w:left w:val="none" w:sz="0" w:space="0" w:color="auto"/>
            <w:bottom w:val="none" w:sz="0" w:space="0" w:color="auto"/>
            <w:right w:val="none" w:sz="0" w:space="0" w:color="auto"/>
          </w:divBdr>
          <w:divsChild>
            <w:div w:id="2053996109">
              <w:marLeft w:val="0"/>
              <w:marRight w:val="0"/>
              <w:marTop w:val="0"/>
              <w:marBottom w:val="0"/>
              <w:divBdr>
                <w:top w:val="none" w:sz="0" w:space="0" w:color="auto"/>
                <w:left w:val="none" w:sz="0" w:space="0" w:color="auto"/>
                <w:bottom w:val="none" w:sz="0" w:space="0" w:color="auto"/>
                <w:right w:val="none" w:sz="0" w:space="0" w:color="auto"/>
              </w:divBdr>
            </w:div>
            <w:div w:id="277953965">
              <w:marLeft w:val="0"/>
              <w:marRight w:val="0"/>
              <w:marTop w:val="0"/>
              <w:marBottom w:val="0"/>
              <w:divBdr>
                <w:top w:val="none" w:sz="0" w:space="0" w:color="auto"/>
                <w:left w:val="none" w:sz="0" w:space="0" w:color="auto"/>
                <w:bottom w:val="none" w:sz="0" w:space="0" w:color="auto"/>
                <w:right w:val="none" w:sz="0" w:space="0" w:color="auto"/>
              </w:divBdr>
            </w:div>
          </w:divsChild>
        </w:div>
        <w:div w:id="1835871815">
          <w:marLeft w:val="0"/>
          <w:marRight w:val="0"/>
          <w:marTop w:val="0"/>
          <w:marBottom w:val="0"/>
          <w:divBdr>
            <w:top w:val="none" w:sz="0" w:space="0" w:color="auto"/>
            <w:left w:val="none" w:sz="0" w:space="0" w:color="auto"/>
            <w:bottom w:val="none" w:sz="0" w:space="0" w:color="auto"/>
            <w:right w:val="none" w:sz="0" w:space="0" w:color="auto"/>
          </w:divBdr>
          <w:divsChild>
            <w:div w:id="1521315113">
              <w:marLeft w:val="0"/>
              <w:marRight w:val="0"/>
              <w:marTop w:val="0"/>
              <w:marBottom w:val="0"/>
              <w:divBdr>
                <w:top w:val="none" w:sz="0" w:space="0" w:color="auto"/>
                <w:left w:val="none" w:sz="0" w:space="0" w:color="auto"/>
                <w:bottom w:val="none" w:sz="0" w:space="0" w:color="auto"/>
                <w:right w:val="none" w:sz="0" w:space="0" w:color="auto"/>
              </w:divBdr>
            </w:div>
          </w:divsChild>
        </w:div>
        <w:div w:id="1529490451">
          <w:marLeft w:val="0"/>
          <w:marRight w:val="0"/>
          <w:marTop w:val="0"/>
          <w:marBottom w:val="0"/>
          <w:divBdr>
            <w:top w:val="none" w:sz="0" w:space="0" w:color="auto"/>
            <w:left w:val="none" w:sz="0" w:space="0" w:color="auto"/>
            <w:bottom w:val="none" w:sz="0" w:space="0" w:color="auto"/>
            <w:right w:val="none" w:sz="0" w:space="0" w:color="auto"/>
          </w:divBdr>
          <w:divsChild>
            <w:div w:id="176530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26273">
      <w:bodyDiv w:val="1"/>
      <w:marLeft w:val="0"/>
      <w:marRight w:val="0"/>
      <w:marTop w:val="0"/>
      <w:marBottom w:val="0"/>
      <w:divBdr>
        <w:top w:val="none" w:sz="0" w:space="0" w:color="auto"/>
        <w:left w:val="none" w:sz="0" w:space="0" w:color="auto"/>
        <w:bottom w:val="none" w:sz="0" w:space="0" w:color="auto"/>
        <w:right w:val="none" w:sz="0" w:space="0" w:color="auto"/>
      </w:divBdr>
    </w:div>
    <w:div w:id="926039422">
      <w:bodyDiv w:val="1"/>
      <w:marLeft w:val="0"/>
      <w:marRight w:val="0"/>
      <w:marTop w:val="0"/>
      <w:marBottom w:val="0"/>
      <w:divBdr>
        <w:top w:val="none" w:sz="0" w:space="0" w:color="auto"/>
        <w:left w:val="none" w:sz="0" w:space="0" w:color="auto"/>
        <w:bottom w:val="none" w:sz="0" w:space="0" w:color="auto"/>
        <w:right w:val="none" w:sz="0" w:space="0" w:color="auto"/>
      </w:divBdr>
      <w:divsChild>
        <w:div w:id="376396298">
          <w:marLeft w:val="0"/>
          <w:marRight w:val="0"/>
          <w:marTop w:val="0"/>
          <w:marBottom w:val="0"/>
          <w:divBdr>
            <w:top w:val="none" w:sz="0" w:space="0" w:color="auto"/>
            <w:left w:val="none" w:sz="0" w:space="0" w:color="auto"/>
            <w:bottom w:val="none" w:sz="0" w:space="0" w:color="auto"/>
            <w:right w:val="none" w:sz="0" w:space="0" w:color="auto"/>
          </w:divBdr>
        </w:div>
        <w:div w:id="1683359355">
          <w:marLeft w:val="0"/>
          <w:marRight w:val="0"/>
          <w:marTop w:val="0"/>
          <w:marBottom w:val="0"/>
          <w:divBdr>
            <w:top w:val="none" w:sz="0" w:space="0" w:color="auto"/>
            <w:left w:val="none" w:sz="0" w:space="0" w:color="auto"/>
            <w:bottom w:val="none" w:sz="0" w:space="0" w:color="auto"/>
            <w:right w:val="none" w:sz="0" w:space="0" w:color="auto"/>
          </w:divBdr>
        </w:div>
        <w:div w:id="525294750">
          <w:marLeft w:val="0"/>
          <w:marRight w:val="0"/>
          <w:marTop w:val="0"/>
          <w:marBottom w:val="0"/>
          <w:divBdr>
            <w:top w:val="none" w:sz="0" w:space="0" w:color="auto"/>
            <w:left w:val="none" w:sz="0" w:space="0" w:color="auto"/>
            <w:bottom w:val="none" w:sz="0" w:space="0" w:color="auto"/>
            <w:right w:val="none" w:sz="0" w:space="0" w:color="auto"/>
          </w:divBdr>
        </w:div>
        <w:div w:id="1231115328">
          <w:marLeft w:val="0"/>
          <w:marRight w:val="0"/>
          <w:marTop w:val="0"/>
          <w:marBottom w:val="0"/>
          <w:divBdr>
            <w:top w:val="none" w:sz="0" w:space="0" w:color="auto"/>
            <w:left w:val="none" w:sz="0" w:space="0" w:color="auto"/>
            <w:bottom w:val="none" w:sz="0" w:space="0" w:color="auto"/>
            <w:right w:val="none" w:sz="0" w:space="0" w:color="auto"/>
          </w:divBdr>
          <w:divsChild>
            <w:div w:id="1020162105">
              <w:marLeft w:val="0"/>
              <w:marRight w:val="0"/>
              <w:marTop w:val="0"/>
              <w:marBottom w:val="0"/>
              <w:divBdr>
                <w:top w:val="none" w:sz="0" w:space="0" w:color="auto"/>
                <w:left w:val="none" w:sz="0" w:space="0" w:color="auto"/>
                <w:bottom w:val="none" w:sz="0" w:space="0" w:color="auto"/>
                <w:right w:val="none" w:sz="0" w:space="0" w:color="auto"/>
              </w:divBdr>
            </w:div>
            <w:div w:id="1634478306">
              <w:marLeft w:val="0"/>
              <w:marRight w:val="0"/>
              <w:marTop w:val="0"/>
              <w:marBottom w:val="0"/>
              <w:divBdr>
                <w:top w:val="none" w:sz="0" w:space="0" w:color="auto"/>
                <w:left w:val="none" w:sz="0" w:space="0" w:color="auto"/>
                <w:bottom w:val="none" w:sz="0" w:space="0" w:color="auto"/>
                <w:right w:val="none" w:sz="0" w:space="0" w:color="auto"/>
              </w:divBdr>
            </w:div>
            <w:div w:id="1864047607">
              <w:marLeft w:val="0"/>
              <w:marRight w:val="0"/>
              <w:marTop w:val="0"/>
              <w:marBottom w:val="0"/>
              <w:divBdr>
                <w:top w:val="none" w:sz="0" w:space="0" w:color="auto"/>
                <w:left w:val="none" w:sz="0" w:space="0" w:color="auto"/>
                <w:bottom w:val="none" w:sz="0" w:space="0" w:color="auto"/>
                <w:right w:val="none" w:sz="0" w:space="0" w:color="auto"/>
              </w:divBdr>
            </w:div>
            <w:div w:id="1553346663">
              <w:marLeft w:val="0"/>
              <w:marRight w:val="0"/>
              <w:marTop w:val="0"/>
              <w:marBottom w:val="0"/>
              <w:divBdr>
                <w:top w:val="none" w:sz="0" w:space="0" w:color="auto"/>
                <w:left w:val="none" w:sz="0" w:space="0" w:color="auto"/>
                <w:bottom w:val="none" w:sz="0" w:space="0" w:color="auto"/>
                <w:right w:val="none" w:sz="0" w:space="0" w:color="auto"/>
              </w:divBdr>
            </w:div>
            <w:div w:id="123429075">
              <w:marLeft w:val="0"/>
              <w:marRight w:val="0"/>
              <w:marTop w:val="0"/>
              <w:marBottom w:val="0"/>
              <w:divBdr>
                <w:top w:val="none" w:sz="0" w:space="0" w:color="auto"/>
                <w:left w:val="none" w:sz="0" w:space="0" w:color="auto"/>
                <w:bottom w:val="none" w:sz="0" w:space="0" w:color="auto"/>
                <w:right w:val="none" w:sz="0" w:space="0" w:color="auto"/>
              </w:divBdr>
            </w:div>
            <w:div w:id="583957651">
              <w:marLeft w:val="0"/>
              <w:marRight w:val="0"/>
              <w:marTop w:val="0"/>
              <w:marBottom w:val="0"/>
              <w:divBdr>
                <w:top w:val="none" w:sz="0" w:space="0" w:color="auto"/>
                <w:left w:val="none" w:sz="0" w:space="0" w:color="auto"/>
                <w:bottom w:val="none" w:sz="0" w:space="0" w:color="auto"/>
                <w:right w:val="none" w:sz="0" w:space="0" w:color="auto"/>
              </w:divBdr>
            </w:div>
            <w:div w:id="502598211">
              <w:marLeft w:val="0"/>
              <w:marRight w:val="0"/>
              <w:marTop w:val="0"/>
              <w:marBottom w:val="0"/>
              <w:divBdr>
                <w:top w:val="none" w:sz="0" w:space="0" w:color="auto"/>
                <w:left w:val="none" w:sz="0" w:space="0" w:color="auto"/>
                <w:bottom w:val="none" w:sz="0" w:space="0" w:color="auto"/>
                <w:right w:val="none" w:sz="0" w:space="0" w:color="auto"/>
              </w:divBdr>
              <w:divsChild>
                <w:div w:id="724987782">
                  <w:marLeft w:val="0"/>
                  <w:marRight w:val="0"/>
                  <w:marTop w:val="240"/>
                  <w:marBottom w:val="240"/>
                  <w:divBdr>
                    <w:top w:val="none" w:sz="0" w:space="0" w:color="auto"/>
                    <w:left w:val="none" w:sz="0" w:space="0" w:color="auto"/>
                    <w:bottom w:val="none" w:sz="0" w:space="0" w:color="auto"/>
                    <w:right w:val="none" w:sz="0" w:space="0" w:color="auto"/>
                  </w:divBdr>
                  <w:divsChild>
                    <w:div w:id="1238252022">
                      <w:marLeft w:val="0"/>
                      <w:marRight w:val="180"/>
                      <w:marTop w:val="0"/>
                      <w:marBottom w:val="0"/>
                      <w:divBdr>
                        <w:top w:val="none" w:sz="0" w:space="0" w:color="auto"/>
                        <w:left w:val="none" w:sz="0" w:space="0" w:color="auto"/>
                        <w:bottom w:val="none" w:sz="0" w:space="0" w:color="auto"/>
                        <w:right w:val="none" w:sz="0" w:space="0" w:color="auto"/>
                      </w:divBdr>
                    </w:div>
                    <w:div w:id="624385380">
                      <w:marLeft w:val="0"/>
                      <w:marRight w:val="120"/>
                      <w:marTop w:val="0"/>
                      <w:marBottom w:val="180"/>
                      <w:divBdr>
                        <w:top w:val="none" w:sz="0" w:space="0" w:color="auto"/>
                        <w:left w:val="none" w:sz="0" w:space="0" w:color="auto"/>
                        <w:bottom w:val="none" w:sz="0" w:space="0" w:color="auto"/>
                        <w:right w:val="none" w:sz="0" w:space="0" w:color="auto"/>
                      </w:divBdr>
                    </w:div>
                    <w:div w:id="2071884589">
                      <w:marLeft w:val="0"/>
                      <w:marRight w:val="120"/>
                      <w:marTop w:val="0"/>
                      <w:marBottom w:val="180"/>
                      <w:divBdr>
                        <w:top w:val="none" w:sz="0" w:space="0" w:color="auto"/>
                        <w:left w:val="none" w:sz="0" w:space="0" w:color="auto"/>
                        <w:bottom w:val="none" w:sz="0" w:space="0" w:color="auto"/>
                        <w:right w:val="none" w:sz="0" w:space="0" w:color="auto"/>
                      </w:divBdr>
                    </w:div>
                    <w:div w:id="79718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981315">
      <w:bodyDiv w:val="1"/>
      <w:marLeft w:val="0"/>
      <w:marRight w:val="0"/>
      <w:marTop w:val="0"/>
      <w:marBottom w:val="0"/>
      <w:divBdr>
        <w:top w:val="none" w:sz="0" w:space="0" w:color="auto"/>
        <w:left w:val="none" w:sz="0" w:space="0" w:color="auto"/>
        <w:bottom w:val="none" w:sz="0" w:space="0" w:color="auto"/>
        <w:right w:val="none" w:sz="0" w:space="0" w:color="auto"/>
      </w:divBdr>
      <w:divsChild>
        <w:div w:id="366298922">
          <w:marLeft w:val="0"/>
          <w:marRight w:val="0"/>
          <w:marTop w:val="0"/>
          <w:marBottom w:val="0"/>
          <w:divBdr>
            <w:top w:val="none" w:sz="0" w:space="0" w:color="auto"/>
            <w:left w:val="none" w:sz="0" w:space="0" w:color="auto"/>
            <w:bottom w:val="none" w:sz="0" w:space="0" w:color="auto"/>
            <w:right w:val="none" w:sz="0" w:space="0" w:color="auto"/>
          </w:divBdr>
        </w:div>
      </w:divsChild>
    </w:div>
    <w:div w:id="1016884236">
      <w:bodyDiv w:val="1"/>
      <w:marLeft w:val="0"/>
      <w:marRight w:val="0"/>
      <w:marTop w:val="0"/>
      <w:marBottom w:val="0"/>
      <w:divBdr>
        <w:top w:val="none" w:sz="0" w:space="0" w:color="auto"/>
        <w:left w:val="none" w:sz="0" w:space="0" w:color="auto"/>
        <w:bottom w:val="none" w:sz="0" w:space="0" w:color="auto"/>
        <w:right w:val="none" w:sz="0" w:space="0" w:color="auto"/>
      </w:divBdr>
    </w:div>
    <w:div w:id="1051032320">
      <w:bodyDiv w:val="1"/>
      <w:marLeft w:val="0"/>
      <w:marRight w:val="0"/>
      <w:marTop w:val="0"/>
      <w:marBottom w:val="0"/>
      <w:divBdr>
        <w:top w:val="none" w:sz="0" w:space="0" w:color="auto"/>
        <w:left w:val="none" w:sz="0" w:space="0" w:color="auto"/>
        <w:bottom w:val="none" w:sz="0" w:space="0" w:color="auto"/>
        <w:right w:val="none" w:sz="0" w:space="0" w:color="auto"/>
      </w:divBdr>
    </w:div>
    <w:div w:id="1297445633">
      <w:bodyDiv w:val="1"/>
      <w:marLeft w:val="0"/>
      <w:marRight w:val="0"/>
      <w:marTop w:val="0"/>
      <w:marBottom w:val="0"/>
      <w:divBdr>
        <w:top w:val="none" w:sz="0" w:space="0" w:color="auto"/>
        <w:left w:val="none" w:sz="0" w:space="0" w:color="auto"/>
        <w:bottom w:val="none" w:sz="0" w:space="0" w:color="auto"/>
        <w:right w:val="none" w:sz="0" w:space="0" w:color="auto"/>
      </w:divBdr>
    </w:div>
    <w:div w:id="1372530537">
      <w:bodyDiv w:val="1"/>
      <w:marLeft w:val="0"/>
      <w:marRight w:val="0"/>
      <w:marTop w:val="0"/>
      <w:marBottom w:val="0"/>
      <w:divBdr>
        <w:top w:val="none" w:sz="0" w:space="0" w:color="auto"/>
        <w:left w:val="none" w:sz="0" w:space="0" w:color="auto"/>
        <w:bottom w:val="none" w:sz="0" w:space="0" w:color="auto"/>
        <w:right w:val="none" w:sz="0" w:space="0" w:color="auto"/>
      </w:divBdr>
    </w:div>
    <w:div w:id="1879855369">
      <w:bodyDiv w:val="1"/>
      <w:marLeft w:val="0"/>
      <w:marRight w:val="0"/>
      <w:marTop w:val="0"/>
      <w:marBottom w:val="0"/>
      <w:divBdr>
        <w:top w:val="none" w:sz="0" w:space="0" w:color="auto"/>
        <w:left w:val="none" w:sz="0" w:space="0" w:color="auto"/>
        <w:bottom w:val="none" w:sz="0" w:space="0" w:color="auto"/>
        <w:right w:val="none" w:sz="0" w:space="0" w:color="auto"/>
      </w:divBdr>
      <w:divsChild>
        <w:div w:id="1060863322">
          <w:marLeft w:val="0"/>
          <w:marRight w:val="0"/>
          <w:marTop w:val="0"/>
          <w:marBottom w:val="0"/>
          <w:divBdr>
            <w:top w:val="none" w:sz="0" w:space="0" w:color="auto"/>
            <w:left w:val="none" w:sz="0" w:space="0" w:color="auto"/>
            <w:bottom w:val="none" w:sz="0" w:space="0" w:color="auto"/>
            <w:right w:val="none" w:sz="0" w:space="0" w:color="auto"/>
          </w:divBdr>
        </w:div>
        <w:div w:id="288363999">
          <w:marLeft w:val="0"/>
          <w:marRight w:val="0"/>
          <w:marTop w:val="0"/>
          <w:marBottom w:val="0"/>
          <w:divBdr>
            <w:top w:val="none" w:sz="0" w:space="0" w:color="auto"/>
            <w:left w:val="none" w:sz="0" w:space="0" w:color="auto"/>
            <w:bottom w:val="none" w:sz="0" w:space="0" w:color="auto"/>
            <w:right w:val="none" w:sz="0" w:space="0" w:color="auto"/>
          </w:divBdr>
        </w:div>
        <w:div w:id="733747458">
          <w:marLeft w:val="0"/>
          <w:marRight w:val="0"/>
          <w:marTop w:val="0"/>
          <w:marBottom w:val="0"/>
          <w:divBdr>
            <w:top w:val="none" w:sz="0" w:space="0" w:color="auto"/>
            <w:left w:val="none" w:sz="0" w:space="0" w:color="auto"/>
            <w:bottom w:val="none" w:sz="0" w:space="0" w:color="auto"/>
            <w:right w:val="none" w:sz="0" w:space="0" w:color="auto"/>
          </w:divBdr>
        </w:div>
      </w:divsChild>
    </w:div>
    <w:div w:id="1983609008">
      <w:bodyDiv w:val="1"/>
      <w:marLeft w:val="0"/>
      <w:marRight w:val="0"/>
      <w:marTop w:val="0"/>
      <w:marBottom w:val="0"/>
      <w:divBdr>
        <w:top w:val="none" w:sz="0" w:space="0" w:color="auto"/>
        <w:left w:val="none" w:sz="0" w:space="0" w:color="auto"/>
        <w:bottom w:val="none" w:sz="0" w:space="0" w:color="auto"/>
        <w:right w:val="none" w:sz="0" w:space="0" w:color="auto"/>
      </w:divBdr>
    </w:div>
    <w:div w:id="2107724888">
      <w:bodyDiv w:val="1"/>
      <w:marLeft w:val="0"/>
      <w:marRight w:val="0"/>
      <w:marTop w:val="0"/>
      <w:marBottom w:val="0"/>
      <w:divBdr>
        <w:top w:val="none" w:sz="0" w:space="0" w:color="auto"/>
        <w:left w:val="none" w:sz="0" w:space="0" w:color="auto"/>
        <w:bottom w:val="none" w:sz="0" w:space="0" w:color="auto"/>
        <w:right w:val="none" w:sz="0" w:space="0" w:color="auto"/>
      </w:divBdr>
      <w:divsChild>
        <w:div w:id="343897284">
          <w:marLeft w:val="0"/>
          <w:marRight w:val="0"/>
          <w:marTop w:val="0"/>
          <w:marBottom w:val="0"/>
          <w:divBdr>
            <w:top w:val="none" w:sz="0" w:space="0" w:color="auto"/>
            <w:left w:val="none" w:sz="0" w:space="0" w:color="auto"/>
            <w:bottom w:val="none" w:sz="0" w:space="0" w:color="auto"/>
            <w:right w:val="none" w:sz="0" w:space="0" w:color="auto"/>
          </w:divBdr>
        </w:div>
        <w:div w:id="818887216">
          <w:marLeft w:val="0"/>
          <w:marRight w:val="0"/>
          <w:marTop w:val="0"/>
          <w:marBottom w:val="0"/>
          <w:divBdr>
            <w:top w:val="none" w:sz="0" w:space="0" w:color="auto"/>
            <w:left w:val="none" w:sz="0" w:space="0" w:color="auto"/>
            <w:bottom w:val="none" w:sz="0" w:space="0" w:color="auto"/>
            <w:right w:val="none" w:sz="0" w:space="0" w:color="auto"/>
          </w:divBdr>
        </w:div>
        <w:div w:id="1745180801">
          <w:marLeft w:val="0"/>
          <w:marRight w:val="0"/>
          <w:marTop w:val="0"/>
          <w:marBottom w:val="0"/>
          <w:divBdr>
            <w:top w:val="none" w:sz="0" w:space="0" w:color="auto"/>
            <w:left w:val="none" w:sz="0" w:space="0" w:color="auto"/>
            <w:bottom w:val="none" w:sz="0" w:space="0" w:color="auto"/>
            <w:right w:val="none" w:sz="0" w:space="0" w:color="auto"/>
          </w:divBdr>
        </w:div>
        <w:div w:id="1676495839">
          <w:marLeft w:val="0"/>
          <w:marRight w:val="0"/>
          <w:marTop w:val="0"/>
          <w:marBottom w:val="0"/>
          <w:divBdr>
            <w:top w:val="none" w:sz="0" w:space="0" w:color="auto"/>
            <w:left w:val="none" w:sz="0" w:space="0" w:color="auto"/>
            <w:bottom w:val="none" w:sz="0" w:space="0" w:color="auto"/>
            <w:right w:val="none" w:sz="0" w:space="0" w:color="auto"/>
          </w:divBdr>
        </w:div>
        <w:div w:id="1359432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aeyc.org/sites/default/files/globally-shared/downloads/PDFs/resources/position-statements/ps_inclusion_dec_naeyc_ec.pdf" TargetMode="External"/><Relationship Id="rId18" Type="http://schemas.openxmlformats.org/officeDocument/2006/relationships/hyperlink" Target="https://www.autismspeaks.org/expert-opinion/seven-ways-help-your-child-nonverbal-autism-speak" TargetMode="External"/><Relationship Id="rId26" Type="http://schemas.openxmlformats.org/officeDocument/2006/relationships/hyperlink" Target="https://www.naeyc.org/sites/default/files/globally-shared/downloads/PDFs/resources/position-statements/Ethics%20Position%20Statement2011_09202013update.pdf" TargetMode="External"/><Relationship Id="rId39" Type="http://schemas.openxmlformats.org/officeDocument/2006/relationships/hyperlink" Target="https://www.youtube.com/watch?v=GGQxsrbBjTs" TargetMode="External"/><Relationship Id="rId21" Type="http://schemas.openxmlformats.org/officeDocument/2006/relationships/hyperlink" Target="https://www.theempowerededucatoronline.com/2015/05/writing-effective-and-interesting-newsletters-for-parents.html/" TargetMode="External"/><Relationship Id="rId34" Type="http://schemas.openxmlformats.org/officeDocument/2006/relationships/hyperlink" Target="https://www.youtube.com/watch?v=2XCuieFyDS8" TargetMode="External"/><Relationship Id="rId42" Type="http://schemas.openxmlformats.org/officeDocument/2006/relationships/hyperlink" Target="https://www.youtube.com/watch?v=li8KPK_HL1g"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zerotothree.org/resource/the-abcs-of-diversity-and-inclusion-developing-an-inclusive-environment-for-diverse-families-in-early-childhood-education/" TargetMode="External"/><Relationship Id="rId29" Type="http://schemas.openxmlformats.org/officeDocument/2006/relationships/hyperlink" Target="https://www.youtube.com/watch?v=2Pq8tEDzQh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eyc.org/sites/default/files/globally-shared/downloads/PDFs/accreditation/higher-ed/2021_naeyc_higher_education_accreditation_standards.pdf" TargetMode="External"/><Relationship Id="rId24" Type="http://schemas.openxmlformats.org/officeDocument/2006/relationships/hyperlink" Target="https://www.bestcollegereviews.org/lists/five-professional-early-childhood-education-associations/" TargetMode="External"/><Relationship Id="rId32" Type="http://schemas.openxmlformats.org/officeDocument/2006/relationships/hyperlink" Target="https://www.youtube.com/watch?v=ni_r13-g9Eo" TargetMode="External"/><Relationship Id="rId37" Type="http://schemas.openxmlformats.org/officeDocument/2006/relationships/hyperlink" Target="https://www.youtube.com/watch?v=GGQxsrbBjTs" TargetMode="External"/><Relationship Id="rId40" Type="http://schemas.openxmlformats.org/officeDocument/2006/relationships/hyperlink" Target="http://www.therhythmtree.com/user-registration"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aeyc.org/sites/default/files/globally-shared/downloads/PDFs/resources/position-statements/advancingequitypositionstatement.pdf" TargetMode="External"/><Relationship Id="rId23" Type="http://schemas.openxmlformats.org/officeDocument/2006/relationships/hyperlink" Target="https://www.virtuallabschool.org/preschool/professionalism/lesson-1" TargetMode="External"/><Relationship Id="rId28" Type="http://schemas.openxmlformats.org/officeDocument/2006/relationships/hyperlink" Target="https://www.youtube.com/user/TheCDACredential/videos" TargetMode="External"/><Relationship Id="rId36" Type="http://schemas.openxmlformats.org/officeDocument/2006/relationships/hyperlink" Target="https://www.youtube.com/watch?v=a2wJqDw9B68" TargetMode="External"/><Relationship Id="rId10" Type="http://schemas.openxmlformats.org/officeDocument/2006/relationships/hyperlink" Target="https://exceptionalchildren.org/standards/initial-practice-based-standards-early-interventionists-early-childhood-special-educators" TargetMode="External"/><Relationship Id="rId19" Type="http://schemas.openxmlformats.org/officeDocument/2006/relationships/hyperlink" Target="https://www.cdacouncil.org/en/resource-library/" TargetMode="External"/><Relationship Id="rId31" Type="http://schemas.openxmlformats.org/officeDocument/2006/relationships/hyperlink" Target="https://www.youtube.com/watch?v=cL-tIejcieo" TargetMode="External"/><Relationship Id="rId44" Type="http://schemas.openxmlformats.org/officeDocument/2006/relationships/hyperlink" Target="https://www.childcaresites.com/podcast-player" TargetMode="External"/><Relationship Id="rId4" Type="http://schemas.openxmlformats.org/officeDocument/2006/relationships/settings" Target="settings.xml"/><Relationship Id="rId9" Type="http://schemas.openxmlformats.org/officeDocument/2006/relationships/hyperlink" Target="https://www.ctoec.org/wp-content/uploads/2019/12/CKC-TA-Framework-2016.pdf" TargetMode="External"/><Relationship Id="rId14" Type="http://schemas.openxmlformats.org/officeDocument/2006/relationships/hyperlink" Target="https://www.naeyc.org/our-work/families/inclusion-preschool-program" TargetMode="External"/><Relationship Id="rId22" Type="http://schemas.openxmlformats.org/officeDocument/2006/relationships/hyperlink" Target="https://iris.peabody.vanderbilt.edu/module/env/cresource/" TargetMode="External"/><Relationship Id="rId27" Type="http://schemas.openxmlformats.org/officeDocument/2006/relationships/hyperlink" Target="https://www.youtube.com/watch?v=geOlY_Yogj0" TargetMode="External"/><Relationship Id="rId30" Type="http://schemas.openxmlformats.org/officeDocument/2006/relationships/hyperlink" Target="https://www.youtube.com/watch?v=_Aou2XCKbA4" TargetMode="External"/><Relationship Id="rId35" Type="http://schemas.openxmlformats.org/officeDocument/2006/relationships/hyperlink" Target="https://www.youtube.com/watch?v=eqUAOu4RleM" TargetMode="External"/><Relationship Id="rId43" Type="http://schemas.openxmlformats.org/officeDocument/2006/relationships/hyperlink" Target="https://www.google.com/search?client=safari&amp;rls=en&amp;q=early+childhood+educatiion+podcast&amp;ie=UTF-8&amp;oe=UTF-8" TargetMode="External"/><Relationship Id="rId8" Type="http://schemas.openxmlformats.org/officeDocument/2006/relationships/hyperlink" Target="https://www.ctoec.org/wp-content/uploads/2019/12/CKC-Professionals-Framework-2016.pdf" TargetMode="External"/><Relationship Id="rId3" Type="http://schemas.openxmlformats.org/officeDocument/2006/relationships/styles" Target="styles.xml"/><Relationship Id="rId12" Type="http://schemas.openxmlformats.org/officeDocument/2006/relationships/hyperlink" Target="https://www.naeyc.org/sites/default/files/globally-shared/downloads/PDFs/resources/position-statements/standards_and_competencies_ps.pdf" TargetMode="External"/><Relationship Id="rId17" Type="http://schemas.openxmlformats.org/officeDocument/2006/relationships/hyperlink" Target="https://www.cdacouncil.org/wp-content/uploads/2022/09/Partnering-with-Immigrant-Parents.pdf" TargetMode="External"/><Relationship Id="rId25" Type="http://schemas.openxmlformats.org/officeDocument/2006/relationships/hyperlink" Target="https://childcare.gov/consumer-education/ensuring-safe-and-healthy-childcare" TargetMode="External"/><Relationship Id="rId33" Type="http://schemas.openxmlformats.org/officeDocument/2006/relationships/hyperlink" Target="https://home.pearsonvue.com/cdaexam" TargetMode="External"/><Relationship Id="rId38" Type="http://schemas.openxmlformats.org/officeDocument/2006/relationships/image" Target="media/image1.jpeg"/><Relationship Id="rId46" Type="http://schemas.openxmlformats.org/officeDocument/2006/relationships/fontTable" Target="fontTable.xml"/><Relationship Id="rId20" Type="http://schemas.openxmlformats.org/officeDocument/2006/relationships/hyperlink" Target="https://www.pinterest.com.au/samfordpi/early-childhood-newsletters/" TargetMode="External"/><Relationship Id="rId41" Type="http://schemas.openxmlformats.org/officeDocument/2006/relationships/hyperlink" Target="https://www.youtub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D98B3-52F2-4631-BADD-6F79999D7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4898</Words>
  <Characters>27925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IT Department</Company>
  <LinksUpToDate>false</LinksUpToDate>
  <CharactersWithSpaces>32758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 Laurie</dc:creator>
  <cp:lastModifiedBy>Joan Parris</cp:lastModifiedBy>
  <cp:revision>2</cp:revision>
  <cp:lastPrinted>2022-05-11T15:58:00Z</cp:lastPrinted>
  <dcterms:created xsi:type="dcterms:W3CDTF">2022-11-15T23:09:00Z</dcterms:created>
  <dcterms:modified xsi:type="dcterms:W3CDTF">2022-11-15T23:09:00Z</dcterms:modified>
</cp:coreProperties>
</file>